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Grid"/>
        <w:tblW w:w="0" w:type="auto"/>
        <w:tblLayout w:type="fixed"/>
        <w:tblLook w:val="06A0" w:firstRow="1" w:lastRow="0" w:firstColumn="1" w:lastColumn="0" w:noHBand="1" w:noVBand="1"/>
      </w:tblPr>
      <w:tblGrid>
        <w:gridCol w:w="9015"/>
      </w:tblGrid>
      <w:tr w:rsidR="7D9E180E" w:rsidTr="7D9E180E" w14:paraId="6FEB2522">
        <w:tc>
          <w:tcPr>
            <w:tcW w:w="9015" w:type="dxa"/>
            <w:tcMar/>
          </w:tcPr>
          <w:tbl>
            <w:tblPr>
              <w:tblStyle w:val="TableGrid"/>
              <w:tblW w:w="0" w:type="auto"/>
              <w:tblLayout w:type="fixed"/>
              <w:tblLook w:val="06A0" w:firstRow="1" w:lastRow="0" w:firstColumn="1" w:lastColumn="0" w:noHBand="1" w:noVBand="1"/>
            </w:tblPr>
            <w:tblGrid>
              <w:gridCol w:w="8805"/>
            </w:tblGrid>
            <w:tr w:rsidR="7D9E180E" w:rsidTr="7D9E180E" w14:paraId="3ECA3BFA">
              <w:tc>
                <w:tcPr>
                  <w:tcW w:w="8805" w:type="dxa"/>
                  <w:tcMar/>
                </w:tcPr>
                <w:p w:rsidR="7D9E180E" w:rsidP="7D9E180E" w:rsidRDefault="7D9E180E" w14:paraId="2DDFB13D" w14:textId="6935EBED">
                  <w:pPr>
                    <w:pStyle w:val="Normal"/>
                  </w:pPr>
                  <w:r>
                    <w:drawing>
                      <wp:inline wp14:editId="3D437EE8" wp14:anchorId="55ACB057">
                        <wp:extent cx="2743200" cy="1623060"/>
                        <wp:effectExtent l="0" t="0" r="0" b="0"/>
                        <wp:docPr id="1208803268" name="" title=""/>
                        <wp:cNvGraphicFramePr>
                          <a:graphicFrameLocks noChangeAspect="1"/>
                        </wp:cNvGraphicFramePr>
                        <a:graphic>
                          <a:graphicData uri="http://schemas.openxmlformats.org/drawingml/2006/picture">
                            <pic:pic>
                              <pic:nvPicPr>
                                <pic:cNvPr id="0" name=""/>
                                <pic:cNvPicPr/>
                              </pic:nvPicPr>
                              <pic:blipFill>
                                <a:blip r:embed="R153eecfa7e1a4306">
                                  <a:extLst>
                                    <a:ext xmlns:a="http://schemas.openxmlformats.org/drawingml/2006/main" uri="{28A0092B-C50C-407E-A947-70E740481C1C}">
                                      <a14:useLocalDpi val="0"/>
                                    </a:ext>
                                  </a:extLst>
                                </a:blip>
                                <a:stretch>
                                  <a:fillRect/>
                                </a:stretch>
                              </pic:blipFill>
                              <pic:spPr>
                                <a:xfrm>
                                  <a:off x="0" y="0"/>
                                  <a:ext cx="2743200" cy="1623060"/>
                                </a:xfrm>
                                <a:prstGeom prst="rect">
                                  <a:avLst/>
                                </a:prstGeom>
                              </pic:spPr>
                            </pic:pic>
                          </a:graphicData>
                        </a:graphic>
                      </wp:inline>
                    </w:drawing>
                  </w:r>
                </w:p>
                <w:tbl>
                  <w:tblPr>
                    <w:tblStyle w:val="TableGrid"/>
                    <w:tblW w:w="0" w:type="auto"/>
                    <w:tblLayout w:type="fixed"/>
                    <w:tblLook w:val="06A0" w:firstRow="1" w:lastRow="0" w:firstColumn="1" w:lastColumn="0" w:noHBand="1" w:noVBand="1"/>
                  </w:tblPr>
                  <w:tblGrid>
                    <w:gridCol w:w="8595"/>
                  </w:tblGrid>
                  <w:tr w:rsidR="7D9E180E" w:rsidTr="7D9E180E" w14:paraId="1A71B1F6">
                    <w:tc>
                      <w:tcPr>
                        <w:tcW w:w="8595" w:type="dxa"/>
                        <w:tcMar/>
                      </w:tcPr>
                      <w:p w:rsidR="7D9E180E" w:rsidRDefault="7D9E180E" w14:paraId="0093EC01" w14:textId="092E1CCA"/>
                      <w:tbl>
                        <w:tblPr>
                          <w:tblStyle w:val="TableGrid"/>
                          <w:tblW w:w="0" w:type="auto"/>
                          <w:tblLayout w:type="fixed"/>
                          <w:tblLook w:val="06A0" w:firstRow="1" w:lastRow="0" w:firstColumn="1" w:lastColumn="0" w:noHBand="1" w:noVBand="1"/>
                        </w:tblPr>
                        <w:tblGrid>
                          <w:gridCol w:w="8385"/>
                        </w:tblGrid>
                        <w:tr w:rsidR="7D9E180E" w:rsidTr="7D9E180E" w14:paraId="0D651781">
                          <w:tc>
                            <w:tcPr>
                              <w:tcW w:w="8385" w:type="dxa"/>
                              <w:tcMar/>
                            </w:tcPr>
                            <w:p w:rsidR="7D9E180E" w:rsidRDefault="7D9E180E" w14:paraId="2623FAE1" w14:textId="05D46B08">
                              <w:r w:rsidRPr="7D9E180E" w:rsidR="7D9E180E">
                                <w:rPr>
                                  <w:color w:val="EA307B"/>
                                  <w:sz w:val="45"/>
                                  <w:szCs w:val="45"/>
                                </w:rPr>
                                <w:t>Koud, nat, binnen zitten</w:t>
                              </w:r>
                            </w:p>
                            <w:p w:rsidR="7D9E180E" w:rsidRDefault="7D9E180E" w14:paraId="1F42E0BA" w14:textId="61946D88">
                              <w:r w:rsidRPr="7D9E180E" w:rsidR="7D9E180E">
                                <w:rPr>
                                  <w:color w:val="414220"/>
                                  <w:sz w:val="45"/>
                                  <w:szCs w:val="45"/>
                                </w:rPr>
                                <w:t>Lukt dat zonder aan te komen?</w:t>
                              </w:r>
                            </w:p>
                          </w:tc>
                        </w:tr>
                      </w:tbl>
                    </w:tc>
                  </w:tr>
                </w:tbl>
                <w:tbl>
                  <w:tblPr>
                    <w:tblStyle w:val="TableGrid"/>
                    <w:tblW w:w="0" w:type="auto"/>
                    <w:tblLayout w:type="fixed"/>
                    <w:tblLook w:val="06A0" w:firstRow="1" w:lastRow="0" w:firstColumn="1" w:lastColumn="0" w:noHBand="1" w:noVBand="1"/>
                  </w:tblPr>
                  <w:tblGrid>
                    <w:gridCol w:w="8595"/>
                  </w:tblGrid>
                  <w:tr w:rsidR="7D9E180E" w:rsidTr="7D9E180E" w14:paraId="0DB73CA2">
                    <w:tc>
                      <w:tcPr>
                        <w:tcW w:w="8595" w:type="dxa"/>
                        <w:tcMar/>
                      </w:tcPr>
                      <w:tbl>
                        <w:tblPr>
                          <w:tblStyle w:val="TableGrid"/>
                          <w:tblW w:w="0" w:type="auto"/>
                          <w:tblLayout w:type="fixed"/>
                          <w:tblLook w:val="06A0" w:firstRow="1" w:lastRow="0" w:firstColumn="1" w:lastColumn="0" w:noHBand="1" w:noVBand="1"/>
                        </w:tblPr>
                        <w:tblGrid>
                          <w:gridCol w:w="8385"/>
                        </w:tblGrid>
                        <w:tr w:rsidR="7D9E180E" w:rsidTr="7D9E180E" w14:paraId="0B4D4E9A">
                          <w:tc>
                            <w:tcPr>
                              <w:tcW w:w="8385" w:type="dxa"/>
                              <w:tcMar/>
                            </w:tcPr>
                            <w:tbl>
                              <w:tblPr>
                                <w:tblStyle w:val="TableGrid"/>
                                <w:tblW w:w="0" w:type="auto"/>
                                <w:tblLayout w:type="fixed"/>
                                <w:tblLook w:val="06A0" w:firstRow="1" w:lastRow="0" w:firstColumn="1" w:lastColumn="0" w:noHBand="1" w:noVBand="1"/>
                              </w:tblPr>
                              <w:tblGrid>
                                <w:gridCol w:w="8175"/>
                              </w:tblGrid>
                              <w:tr w:rsidR="7D9E180E" w:rsidTr="7D9E180E" w14:paraId="6DD0E65B">
                                <w:tc>
                                  <w:tcPr>
                                    <w:tcW w:w="8175" w:type="dxa"/>
                                    <w:tcMar/>
                                  </w:tcPr>
                                  <w:p w:rsidR="7D9E180E" w:rsidRDefault="7D9E180E" w14:paraId="450A4C14" w14:textId="538961F7"/>
                                </w:tc>
                              </w:tr>
                            </w:tbl>
                            <w:p w:rsidR="7D9E180E" w:rsidRDefault="7D9E180E" w14:paraId="7F0A8F04"/>
                          </w:tc>
                        </w:tr>
                      </w:tbl>
                      <w:p w:rsidR="7D9E180E" w:rsidRDefault="7D9E180E" w14:paraId="5F73DA25" w14:textId="6923E702">
                        <w:r w:rsidRPr="7D9E180E" w:rsidR="7D9E180E">
                          <w:rPr>
                            <w:color w:val="414220"/>
                            <w:sz w:val="19"/>
                            <w:szCs w:val="19"/>
                          </w:rPr>
                          <w:t>Beste {!firstname_fix},</w:t>
                        </w:r>
                      </w:p>
                      <w:p w:rsidR="7D9E180E" w:rsidRDefault="7D9E180E" w14:paraId="4AA2445D" w14:textId="1DB8D82F">
                        <w:r w:rsidRPr="7D9E180E" w:rsidR="7D9E180E">
                          <w:rPr>
                            <w:sz w:val="19"/>
                            <w:szCs w:val="19"/>
                          </w:rPr>
                          <w:t>Herfst, de tijd om vaker binnen te zitten. Zeker als je niet van regen en kou houdt. Om te genieten bij de kachel, om vaker op de bank voor de TV te hangen, of om lekker te lezen, een spelletje te doen, de legpuzzels van zolder te halen of de administratie bij te werken. Zelfs de tijd om weer eens een nieuwsbrief te versturen ;-).</w:t>
                        </w:r>
                      </w:p>
                      <w:p w:rsidR="7D9E180E" w:rsidRDefault="7D9E180E" w14:paraId="545E8797" w14:textId="0B8000C9">
                        <w:r w:rsidRPr="7D9E180E" w:rsidR="7D9E180E">
                          <w:rPr>
                            <w:sz w:val="19"/>
                            <w:szCs w:val="19"/>
                          </w:rPr>
                          <w:t xml:space="preserve">Dat klinkt allemaal prima. </w:t>
                        </w:r>
                        <w:r w:rsidRPr="7D9E180E" w:rsidR="7D9E180E">
                          <w:rPr>
                            <w:b w:val="1"/>
                            <w:bCs w:val="1"/>
                            <w:color w:val="EA307B"/>
                            <w:sz w:val="19"/>
                            <w:szCs w:val="19"/>
                          </w:rPr>
                          <w:t>En lukt het jou om te genieten van het ‘Cocoonen’ zonder erbij te snoepen?</w:t>
                        </w:r>
                        <w:r w:rsidRPr="7D9E180E" w:rsidR="7D9E180E">
                          <w:rPr>
                            <w:sz w:val="19"/>
                            <w:szCs w:val="19"/>
                          </w:rPr>
                          <w:t xml:space="preserve"> </w:t>
                        </w:r>
                        <w:r w:rsidRPr="7D9E180E" w:rsidR="7D9E180E">
                          <w:rPr>
                            <w:b w:val="1"/>
                            <w:bCs w:val="1"/>
                            <w:color w:val="EA307B"/>
                            <w:sz w:val="19"/>
                            <w:szCs w:val="19"/>
                          </w:rPr>
                          <w:t>Of staat lekker binnen relaxen voor jou gelijk aan: GEZELLIG, dus iets LEKKERS  bij de koffie en thee, vaker een WIJNTJE met Hapjes etc?</w:t>
                        </w:r>
                      </w:p>
                      <w:p w:rsidR="7D9E180E" w:rsidRDefault="7D9E180E" w14:paraId="52321F0B" w14:textId="56987DD7">
                        <w:r w:rsidRPr="7D9E180E" w:rsidR="7D9E180E">
                          <w:rPr>
                            <w:sz w:val="19"/>
                            <w:szCs w:val="19"/>
                          </w:rPr>
                          <w:t>Ik vind dat allemaal heerlijk die extra wijntjes, hapjes, chocolademelk, speculaas. Maar… inderdaad, aangezien ik in de herfst minder lichamelijk actief ben raak ik snel ‘stuffed’. Een opgeblazen buik, te volle darmen. HIerdoor slaap ik slecht en voel ik me de dag erna lusteloos en schuldig.</w:t>
                        </w:r>
                      </w:p>
                      <w:p w:rsidR="7D9E180E" w:rsidRDefault="7D9E180E" w14:paraId="2E247FC6" w14:textId="037759DB">
                        <w:r w:rsidRPr="7D9E180E" w:rsidR="7D9E180E">
                          <w:rPr>
                            <w:b w:val="1"/>
                            <w:bCs w:val="1"/>
                            <w:color w:val="EA307B"/>
                            <w:sz w:val="19"/>
                            <w:szCs w:val="19"/>
                          </w:rPr>
                          <w:t xml:space="preserve">Wat uiteindelijk altijd weer beter werkt: tja, iedere dag naar buiten, zelfs als het regent. </w:t>
                        </w:r>
                        <w:r w:rsidRPr="7D9E180E" w:rsidR="7D9E180E">
                          <w:rPr>
                            <w:sz w:val="19"/>
                            <w:szCs w:val="19"/>
                          </w:rPr>
                          <w:t xml:space="preserve">Een korte wandeling. Even werken in de moestuin. Uurtje sporten in of naast de sportschool. Of lekker uitwaaien in het bos of op het strand. Uiteraard met het risico dat je helemaal doorweekt raakt van de regen. En met </w:t>
                        </w:r>
                        <w:r w:rsidRPr="7D9E180E" w:rsidR="7D9E180E">
                          <w:rPr>
                            <w:b w:val="1"/>
                            <w:bCs w:val="1"/>
                            <w:color w:val="EA307B"/>
                            <w:sz w:val="19"/>
                            <w:szCs w:val="19"/>
                          </w:rPr>
                          <w:t xml:space="preserve">grote kans dat je je daarna fitter voelt! </w:t>
                        </w:r>
                        <w:r w:rsidRPr="7D9E180E" w:rsidR="7D9E180E">
                          <w:rPr>
                            <w:sz w:val="19"/>
                            <w:szCs w:val="19"/>
                          </w:rPr>
                          <w:t>Ongemerkt heb je een paar honderd calorieen verbrand. Hoe fijn is dat?!</w:t>
                        </w:r>
                      </w:p>
                      <w:p w:rsidR="7D9E180E" w:rsidRDefault="7D9E180E" w14:paraId="5819ADE9" w14:textId="2E91ECBA">
                        <w:r w:rsidRPr="7D9E180E" w:rsidR="7D9E180E">
                          <w:rPr>
                            <w:sz w:val="19"/>
                            <w:szCs w:val="19"/>
                          </w:rPr>
                          <w:t xml:space="preserve">Het goede nieuws is, dat je na deze buitenactiviteiten nog tijd genoeg over om op de bank of aan de keukentafel te zitten, met je puzzel, je breiwerk of je administratie. </w:t>
                        </w:r>
                        <w:r w:rsidRPr="7D9E180E" w:rsidR="7D9E180E">
                          <w:rPr>
                            <w:b w:val="1"/>
                            <w:bCs w:val="1"/>
                            <w:color w:val="EA307B"/>
                            <w:sz w:val="19"/>
                            <w:szCs w:val="19"/>
                          </w:rPr>
                          <w:t>Waarschijnlijk voel je je prima, geniet je van de warmte en heb je geen gesnoep nodig om te GENIETEN!  Hoe lukt jou dat?</w:t>
                        </w:r>
                      </w:p>
                      <w:tbl>
                        <w:tblPr>
                          <w:tblStyle w:val="TableGrid"/>
                          <w:tblW w:w="0" w:type="auto"/>
                          <w:tblLayout w:type="fixed"/>
                          <w:tblLook w:val="06A0" w:firstRow="1" w:lastRow="0" w:firstColumn="1" w:lastColumn="0" w:noHBand="1" w:noVBand="1"/>
                        </w:tblPr>
                        <w:tblGrid>
                          <w:gridCol w:w="8385"/>
                        </w:tblGrid>
                        <w:tr w:rsidR="7D9E180E" w:rsidTr="7D9E180E" w14:paraId="03553126">
                          <w:tc>
                            <w:tcPr>
                              <w:tcW w:w="8385" w:type="dxa"/>
                              <w:tcMar/>
                            </w:tcPr>
                            <w:tbl>
                              <w:tblPr>
                                <w:tblStyle w:val="TableGrid"/>
                                <w:tblW w:w="0" w:type="auto"/>
                                <w:tblLayout w:type="fixed"/>
                                <w:tblLook w:val="06A0" w:firstRow="1" w:lastRow="0" w:firstColumn="1" w:lastColumn="0" w:noHBand="1" w:noVBand="1"/>
                              </w:tblPr>
                              <w:tblGrid>
                                <w:gridCol w:w="8175"/>
                              </w:tblGrid>
                              <w:tr w:rsidR="7D9E180E" w:rsidTr="7D9E180E" w14:paraId="20BF54AD">
                                <w:tc>
                                  <w:tcPr>
                                    <w:tcW w:w="8175" w:type="dxa"/>
                                    <w:tcMar/>
                                  </w:tcPr>
                                  <w:tbl>
                                    <w:tblPr>
                                      <w:tblStyle w:val="TableGrid"/>
                                      <w:tblW w:w="0" w:type="auto"/>
                                      <w:tblLayout w:type="fixed"/>
                                      <w:tblLook w:val="06A0" w:firstRow="1" w:lastRow="0" w:firstColumn="1" w:lastColumn="0" w:noHBand="1" w:noVBand="1"/>
                                    </w:tblPr>
                                    <w:tblGrid>
                                      <w:gridCol w:w="7965"/>
                                    </w:tblGrid>
                                    <w:tr w:rsidR="7D9E180E" w:rsidTr="7D9E180E" w14:paraId="4178C659">
                                      <w:tc>
                                        <w:tcPr>
                                          <w:tcW w:w="7965" w:type="dxa"/>
                                          <w:tcMar/>
                                        </w:tcPr>
                                        <w:p w:rsidR="7D9E180E" w:rsidRDefault="7D9E180E" w14:paraId="79D4CD9C" w14:textId="55019A23">
                                          <w:hyperlink r:id="R6f480dc65e0b4c81">
                                            <w:r w:rsidRPr="7D9E180E" w:rsidR="7D9E180E">
                                              <w:rPr>
                                                <w:rStyle w:val="Hyperlink"/>
                                                <w:rFonts w:ascii="Helvetica" w:hAnsi="Helvetica" w:eastAsia="Helvetica" w:cs="Helvetica"/>
                                                <w:strike w:val="0"/>
                                                <w:dstrike w:val="0"/>
                                                <w:sz w:val="22"/>
                                                <w:szCs w:val="22"/>
                                              </w:rPr>
                                              <w:t>Als je begeleiding wenst, bij blijvend gezonder leven, dan ben je welkom voor een gratis intakegesprek bij een Emotie-eten de baas specialist© in jouw regio. Klik hier voor de locaties.</w:t>
                                            </w:r>
                                          </w:hyperlink>
                                        </w:p>
                                      </w:tc>
                                    </w:tr>
                                  </w:tbl>
                                  <w:p w:rsidR="7D9E180E" w:rsidRDefault="7D9E180E" w14:paraId="7BF00481"/>
                                </w:tc>
                              </w:tr>
                            </w:tbl>
                            <w:p w:rsidR="7D9E180E" w:rsidRDefault="7D9E180E" w14:paraId="3F49F5CB"/>
                          </w:tc>
                        </w:tr>
                      </w:tbl>
                      <w:p w:rsidR="7D9E180E" w:rsidRDefault="7D9E180E" w14:paraId="509FB88A" w14:textId="1C170EA7">
                        <w:r w:rsidRPr="7D9E180E" w:rsidR="7D9E180E">
                          <w:rPr>
                            <w:color w:val="414220"/>
                            <w:sz w:val="19"/>
                            <w:szCs w:val="19"/>
                          </w:rPr>
                          <w:t>Hartelijke groeten,</w:t>
                        </w:r>
                      </w:p>
                      <w:p w:rsidR="7D9E180E" w:rsidRDefault="7D9E180E" w14:paraId="3BDA3E48" w14:textId="7457DEEC">
                        <w:r w:rsidRPr="7D9E180E" w:rsidR="7D9E180E">
                          <w:rPr>
                            <w:color w:val="414220"/>
                            <w:sz w:val="19"/>
                            <w:szCs w:val="19"/>
                          </w:rPr>
                          <w:t xml:space="preserve">Fenna Janssen, diëtist-therapeut, namens </w:t>
                        </w:r>
                        <w:r>
                          <w:br/>
                        </w:r>
                        <w:r w:rsidRPr="7D9E180E" w:rsidR="7D9E180E">
                          <w:rPr>
                            <w:color w:val="414220"/>
                            <w:sz w:val="19"/>
                            <w:szCs w:val="19"/>
                          </w:rPr>
                          <w:t>de Emotie-eten de baas specialisten</w:t>
                        </w:r>
                        <w:r w:rsidRPr="7D9E180E" w:rsidR="7D9E180E">
                          <w:rPr>
                            <w:rFonts w:ascii="Calibri" w:hAnsi="Calibri" w:eastAsia="Calibri" w:cs="Calibri"/>
                            <w:color w:val="414220"/>
                            <w:sz w:val="19"/>
                            <w:szCs w:val="19"/>
                          </w:rPr>
                          <w:t>©</w:t>
                        </w:r>
                      </w:p>
                    </w:tc>
                  </w:tr>
                </w:tbl>
                <w:tbl>
                  <w:tblPr>
                    <w:tblStyle w:val="TableGrid"/>
                    <w:tblW w:w="0" w:type="auto"/>
                    <w:tblLayout w:type="fixed"/>
                    <w:tblLook w:val="06A0" w:firstRow="1" w:lastRow="0" w:firstColumn="1" w:lastColumn="0" w:noHBand="1" w:noVBand="1"/>
                  </w:tblPr>
                  <w:tblGrid>
                    <w:gridCol w:w="8595"/>
                  </w:tblGrid>
                  <w:tr w:rsidR="7D9E180E" w:rsidTr="7D9E180E" w14:paraId="73ECA3D0">
                    <w:tc>
                      <w:tcPr>
                        <w:tcW w:w="8595" w:type="dxa"/>
                        <w:tcMar/>
                      </w:tcPr>
                      <w:tbl>
                        <w:tblPr>
                          <w:tblStyle w:val="TableGrid"/>
                          <w:tblW w:w="0" w:type="auto"/>
                          <w:tblLayout w:type="fixed"/>
                          <w:tblLook w:val="06A0" w:firstRow="1" w:lastRow="0" w:firstColumn="1" w:lastColumn="0" w:noHBand="1" w:noVBand="1"/>
                        </w:tblPr>
                        <w:tblGrid>
                          <w:gridCol w:w="8385"/>
                        </w:tblGrid>
                        <w:tr w:rsidR="7D9E180E" w:rsidTr="7D9E180E" w14:paraId="1CB05779">
                          <w:tc>
                            <w:tcPr>
                              <w:tcW w:w="8385" w:type="dxa"/>
                              <w:tcMar/>
                            </w:tcPr>
                            <w:tbl>
                              <w:tblPr>
                                <w:tblStyle w:val="TableGrid"/>
                                <w:tblW w:w="0" w:type="auto"/>
                                <w:tblLayout w:type="fixed"/>
                                <w:tblLook w:val="06A0" w:firstRow="1" w:lastRow="0" w:firstColumn="1" w:lastColumn="0" w:noHBand="1" w:noVBand="1"/>
                              </w:tblPr>
                              <w:tblGrid>
                                <w:gridCol w:w="8175"/>
                              </w:tblGrid>
                              <w:tr w:rsidR="7D9E180E" w:rsidTr="7D9E180E" w14:paraId="5427E64D">
                                <w:tc>
                                  <w:tcPr>
                                    <w:tcW w:w="8175" w:type="dxa"/>
                                    <w:tcMar/>
                                  </w:tcPr>
                                  <w:p w:rsidR="7D9E180E" w:rsidRDefault="7D9E180E" w14:paraId="2F58EB26" w14:textId="1BCEF8C2"/>
                                </w:tc>
                              </w:tr>
                            </w:tbl>
                            <w:p w:rsidR="7D9E180E" w:rsidRDefault="7D9E180E" w14:paraId="1AC3CF01"/>
                          </w:tc>
                        </w:tr>
                      </w:tbl>
                      <w:tbl>
                        <w:tblPr>
                          <w:tblStyle w:val="TableGrid"/>
                          <w:tblW w:w="0" w:type="auto"/>
                          <w:tblLayout w:type="fixed"/>
                          <w:tblLook w:val="06A0" w:firstRow="1" w:lastRow="0" w:firstColumn="1" w:lastColumn="0" w:noHBand="1" w:noVBand="1"/>
                        </w:tblPr>
                        <w:tblGrid>
                          <w:gridCol w:w="8385"/>
                        </w:tblGrid>
                        <w:tr w:rsidR="7D9E180E" w:rsidTr="7D9E180E" w14:paraId="70E42FF2">
                          <w:tc>
                            <w:tcPr>
                              <w:tcW w:w="8385" w:type="dxa"/>
                              <w:tcMar/>
                            </w:tcPr>
                            <w:p w:rsidR="7D9E180E" w:rsidP="7D9E180E" w:rsidRDefault="7D9E180E" w14:paraId="7FA27D3B" w14:textId="14A367BF">
                              <w:pPr>
                                <w:jc w:val="center"/>
                              </w:pPr>
                              <w:r>
                                <w:drawing>
                                  <wp:inline wp14:editId="1CC25E5F" wp14:anchorId="32088E8A">
                                    <wp:extent cx="5715000" cy="952500"/>
                                    <wp:effectExtent l="0" t="0" r="0" b="0"/>
                                    <wp:docPr id="1887416330" name="" descr="Image" title=""/>
                                    <wp:cNvGraphicFramePr>
                                      <a:graphicFrameLocks noChangeAspect="1"/>
                                    </wp:cNvGraphicFramePr>
                                    <a:graphic>
                                      <a:graphicData uri="http://schemas.openxmlformats.org/drawingml/2006/picture">
                                        <pic:pic>
                                          <pic:nvPicPr>
                                            <pic:cNvPr id="0" name=""/>
                                            <pic:cNvPicPr/>
                                          </pic:nvPicPr>
                                          <pic:blipFill>
                                            <a:blip r:embed="Ra7840b1321e84f09">
                                              <a:extLst>
                                                <a:ext xmlns:a="http://schemas.openxmlformats.org/drawingml/2006/main" uri="{28A0092B-C50C-407E-A947-70E740481C1C}">
                                                  <a14:useLocalDpi val="0"/>
                                                </a:ext>
                                              </a:extLst>
                                            </a:blip>
                                            <a:stretch>
                                              <a:fillRect/>
                                            </a:stretch>
                                          </pic:blipFill>
                                          <pic:spPr>
                                            <a:xfrm>
                                              <a:off x="0" y="0"/>
                                              <a:ext cx="5715000" cy="952500"/>
                                            </a:xfrm>
                                            <a:prstGeom prst="rect">
                                              <a:avLst/>
                                            </a:prstGeom>
                                          </pic:spPr>
                                        </pic:pic>
                                      </a:graphicData>
                                    </a:graphic>
                                  </wp:inline>
                                </w:drawing>
                              </w:r>
                            </w:p>
                          </w:tc>
                        </w:tr>
                      </w:tbl>
                      <w:p w:rsidR="7D9E180E" w:rsidRDefault="7D9E180E" w14:paraId="3B90A96B"/>
                    </w:tc>
                  </w:tr>
                </w:tbl>
              </w:tc>
            </w:tr>
          </w:tbl>
          <w:p w:rsidR="7D9E180E" w:rsidRDefault="7D9E180E" w14:paraId="1C7A5F39"/>
        </w:tc>
      </w:tr>
    </w:tbl>
    <w:p w:rsidR="7D9E180E" w:rsidP="7D9E180E" w:rsidRDefault="7D9E180E" w14:paraId="7E6470B1" w14:textId="1125E4D7">
      <w:pPr>
        <w:spacing w:line="240" w:lineRule="exact"/>
        <w:jc w:val="center"/>
        <w:rPr>
          <w:rFonts w:ascii="Helvetica" w:hAnsi="Helvetica" w:eastAsia="Helvetica" w:cs="Helvetica"/>
          <w:b w:val="0"/>
          <w:bCs w:val="0"/>
          <w:i w:val="0"/>
          <w:iCs w:val="0"/>
          <w:noProof w:val="0"/>
          <w:sz w:val="18"/>
          <w:szCs w:val="18"/>
          <w:lang w:val="nl-NL"/>
        </w:rPr>
      </w:pPr>
      <w:r>
        <w:br/>
      </w:r>
      <w:hyperlink r:id="Re59bf3bb81a247fb">
        <w:r w:rsidRPr="7D9E180E" w:rsidR="7D9E180E">
          <w:rPr>
            <w:rStyle w:val="Hyperlink"/>
            <w:rFonts w:ascii="Helvetica" w:hAnsi="Helvetica" w:eastAsia="Helvetica" w:cs="Helvetica"/>
            <w:b w:val="0"/>
            <w:bCs w:val="0"/>
            <w:i w:val="0"/>
            <w:iCs w:val="0"/>
            <w:noProof w:val="0"/>
            <w:sz w:val="18"/>
            <w:szCs w:val="18"/>
            <w:lang w:val="nl-NL"/>
          </w:rPr>
          <w:t>Unsubscribe</w:t>
        </w:r>
      </w:hyperlink>
      <w:r w:rsidRPr="7D9E180E" w:rsidR="7D9E180E">
        <w:rPr>
          <w:rFonts w:ascii="Helvetica" w:hAnsi="Helvetica" w:eastAsia="Helvetica" w:cs="Helvetica"/>
          <w:b w:val="0"/>
          <w:bCs w:val="0"/>
          <w:i w:val="0"/>
          <w:iCs w:val="0"/>
          <w:noProof w:val="0"/>
          <w:color w:val="000000" w:themeColor="text1" w:themeTint="FF" w:themeShade="FF"/>
          <w:sz w:val="18"/>
          <w:szCs w:val="18"/>
          <w:lang w:val="nl-NL"/>
        </w:rPr>
        <w:t xml:space="preserve"> | </w:t>
      </w:r>
      <w:hyperlink r:id="R5dff16f539ae4ef9">
        <w:r w:rsidRPr="7D9E180E" w:rsidR="7D9E180E">
          <w:rPr>
            <w:rStyle w:val="Hyperlink"/>
            <w:rFonts w:ascii="Helvetica" w:hAnsi="Helvetica" w:eastAsia="Helvetica" w:cs="Helvetica"/>
            <w:b w:val="0"/>
            <w:bCs w:val="0"/>
            <w:i w:val="0"/>
            <w:iCs w:val="0"/>
            <w:noProof w:val="0"/>
            <w:sz w:val="18"/>
            <w:szCs w:val="18"/>
            <w:lang w:val="nl-NL"/>
          </w:rPr>
          <w:t>Change Subscriber Options</w:t>
        </w:r>
        <w:r>
          <w:br/>
        </w:r>
      </w:hyperlink>
    </w:p>
    <w:p w:rsidR="7D9E180E" w:rsidP="7D9E180E" w:rsidRDefault="7D9E180E" w14:paraId="3A37F463" w14:textId="5131C2AF">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650778F"/>
  <w15:docId w15:val="{a80ecfa2-c797-45ad-b101-ca31e115c195}"/>
  <w:rsids>
    <w:rsidRoot w:val="0650778F"/>
    <w:rsid w:val="0650778F"/>
    <w:rsid w:val="7D9E180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153eecfa7e1a4306" /><Relationship Type="http://schemas.openxmlformats.org/officeDocument/2006/relationships/hyperlink" Target="https://www.emotie-etendebaas.nl/dietist-gewichtsconsulent-in-jouw-regio/" TargetMode="External" Id="R6f480dc65e0b4c81" /><Relationship Type="http://schemas.openxmlformats.org/officeDocument/2006/relationships/image" Target="/media/image.jpg" Id="Ra7840b1321e84f09" /><Relationship Type="http://schemas.openxmlformats.org/officeDocument/2006/relationships/hyperlink" Target="http://www.aweber.com/z/r/?ThisIsATestEmail" TargetMode="External" Id="Re59bf3bb81a247fb" /><Relationship Type="http://schemas.openxmlformats.org/officeDocument/2006/relationships/hyperlink" Target="http://www.aweber.com/z/r/?ThisIsATestEmail" TargetMode="External" Id="R5dff16f539ae4e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2020-11-15T10:32:41.6470845Z</dcterms:created>
  <dcterms:modified xsi:type="dcterms:W3CDTF">2020-11-15T10:34:12.9785000Z</dcterms:modified>
  <dc:creator>judith van gennip</dc:creator>
  <lastModifiedBy>judith van gennip</lastModifiedBy>
</coreProperties>
</file>