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0913920F" w14:paraId="7B5CAEB5" wp14:textId="791ECC4F">
      <w:pPr>
        <w:pStyle w:val="Normal"/>
      </w:pPr>
      <w:bookmarkStart w:name="_GoBack" w:id="0"/>
      <w:bookmarkEnd w:id="0"/>
      <w:r>
        <w:drawing>
          <wp:inline xmlns:wp14="http://schemas.microsoft.com/office/word/2010/wordprocessingDrawing" wp14:editId="5B263F56" wp14:anchorId="32E25D3E">
            <wp:extent cx="4572000" cy="3105150"/>
            <wp:effectExtent l="0" t="0" r="0" b="0"/>
            <wp:docPr id="1308241267" name="" title=""/>
            <wp:cNvGraphicFramePr>
              <a:graphicFrameLocks noChangeAspect="1"/>
            </wp:cNvGraphicFramePr>
            <a:graphic>
              <a:graphicData uri="http://schemas.openxmlformats.org/drawingml/2006/picture">
                <pic:pic>
                  <pic:nvPicPr>
                    <pic:cNvPr id="0" name=""/>
                    <pic:cNvPicPr/>
                  </pic:nvPicPr>
                  <pic:blipFill>
                    <a:blip r:embed="Rd92576a497f14c9c">
                      <a:extLst>
                        <a:ext xmlns:a="http://schemas.openxmlformats.org/drawingml/2006/main" uri="{28A0092B-C50C-407E-A947-70E740481C1C}">
                          <a14:useLocalDpi val="0"/>
                        </a:ext>
                      </a:extLst>
                    </a:blip>
                    <a:stretch>
                      <a:fillRect/>
                    </a:stretch>
                  </pic:blipFill>
                  <pic:spPr>
                    <a:xfrm>
                      <a:off x="0" y="0"/>
                      <a:ext cx="4572000" cy="310515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9015"/>
      </w:tblGrid>
      <w:tr w:rsidR="0913920F" w:rsidTr="0913920F" w14:paraId="5704B6FA">
        <w:tc>
          <w:tcPr>
            <w:tcW w:w="9015" w:type="dxa"/>
            <w:tcMar/>
          </w:tcPr>
          <w:tbl>
            <w:tblPr>
              <w:tblStyle w:val="TableGrid"/>
              <w:tblW w:w="0" w:type="auto"/>
              <w:tblLayout w:type="fixed"/>
              <w:tblLook w:val="06A0" w:firstRow="1" w:lastRow="0" w:firstColumn="1" w:lastColumn="0" w:noHBand="1" w:noVBand="1"/>
            </w:tblPr>
            <w:tblGrid>
              <w:gridCol w:w="8805"/>
            </w:tblGrid>
            <w:tr w:rsidR="0913920F" w:rsidTr="0913920F" w14:paraId="1610AC8B">
              <w:tc>
                <w:tcPr>
                  <w:tcW w:w="8805" w:type="dxa"/>
                  <w:tcMar/>
                </w:tcPr>
                <w:p w:rsidR="0913920F" w:rsidRDefault="0913920F" w14:paraId="78DC0889" w14:textId="72010F85">
                  <w:r w:rsidRPr="0913920F" w:rsidR="0913920F">
                    <w:rPr>
                      <w:color w:val="EA307B"/>
                      <w:sz w:val="45"/>
                      <w:szCs w:val="45"/>
                    </w:rPr>
                    <w:t xml:space="preserve">"Zo lastig deze tijd van het jaar"  </w:t>
                  </w:r>
                </w:p>
                <w:p w:rsidR="0913920F" w:rsidRDefault="0913920F" w14:paraId="7B5C3918" w14:textId="734777C9">
                  <w:r w:rsidRPr="0913920F" w:rsidR="0913920F">
                    <w:rPr>
                      <w:color w:val="696969"/>
                      <w:sz w:val="45"/>
                      <w:szCs w:val="45"/>
                    </w:rPr>
                    <w:t>5 tips om feestkilo's te voorkomen</w:t>
                  </w:r>
                </w:p>
              </w:tc>
            </w:tr>
          </w:tbl>
          <w:p w:rsidR="0913920F" w:rsidRDefault="0913920F" w14:paraId="2895F978"/>
        </w:tc>
      </w:tr>
    </w:tbl>
    <w:tbl>
      <w:tblPr>
        <w:tblStyle w:val="TableGrid"/>
        <w:tblW w:w="0" w:type="auto"/>
        <w:tblLayout w:type="fixed"/>
        <w:tblLook w:val="06A0" w:firstRow="1" w:lastRow="0" w:firstColumn="1" w:lastColumn="0" w:noHBand="1" w:noVBand="1"/>
      </w:tblPr>
      <w:tblGrid>
        <w:gridCol w:w="9015"/>
      </w:tblGrid>
      <w:tr w:rsidR="0913920F" w:rsidTr="0913920F" w14:paraId="0315C972">
        <w:tc>
          <w:tcPr>
            <w:tcW w:w="9015" w:type="dxa"/>
            <w:tcMar/>
          </w:tcPr>
          <w:tbl>
            <w:tblPr>
              <w:tblStyle w:val="TableGrid"/>
              <w:tblW w:w="0" w:type="auto"/>
              <w:tblLayout w:type="fixed"/>
              <w:tblLook w:val="06A0" w:firstRow="1" w:lastRow="0" w:firstColumn="1" w:lastColumn="0" w:noHBand="1" w:noVBand="1"/>
            </w:tblPr>
            <w:tblGrid>
              <w:gridCol w:w="8805"/>
            </w:tblGrid>
            <w:tr w:rsidR="0913920F" w:rsidTr="0913920F" w14:paraId="295A81EF">
              <w:tc>
                <w:tcPr>
                  <w:tcW w:w="8805" w:type="dxa"/>
                  <w:tcMar/>
                </w:tcPr>
                <w:tbl>
                  <w:tblPr>
                    <w:tblStyle w:val="TableGrid"/>
                    <w:tblW w:w="0" w:type="auto"/>
                    <w:tblLayout w:type="fixed"/>
                    <w:tblLook w:val="06A0" w:firstRow="1" w:lastRow="0" w:firstColumn="1" w:lastColumn="0" w:noHBand="1" w:noVBand="1"/>
                  </w:tblPr>
                  <w:tblGrid>
                    <w:gridCol w:w="8595"/>
                  </w:tblGrid>
                  <w:tr w:rsidR="0913920F" w:rsidTr="0913920F" w14:paraId="4699994B">
                    <w:tc>
                      <w:tcPr>
                        <w:tcW w:w="8595" w:type="dxa"/>
                        <w:tcMar/>
                      </w:tcPr>
                      <w:p w:rsidR="0913920F" w:rsidRDefault="0913920F" w14:paraId="38D8A7F3" w14:textId="4B5A4A7C">
                        <w:r w:rsidRPr="0913920F" w:rsidR="0913920F">
                          <w:rPr>
                            <w:sz w:val="12"/>
                            <w:szCs w:val="12"/>
                          </w:rPr>
                          <w:t xml:space="preserve"> </w:t>
                        </w:r>
                      </w:p>
                    </w:tc>
                  </w:tr>
                </w:tbl>
                <w:p w:rsidR="0913920F" w:rsidRDefault="0913920F" w14:paraId="59D86B2E"/>
              </w:tc>
            </w:tr>
          </w:tbl>
          <w:p w:rsidR="0913920F" w:rsidRDefault="0913920F" w14:paraId="7C0C5D74" w14:textId="61D4A709">
            <w:r w:rsidRPr="0913920F" w:rsidR="0913920F">
              <w:rPr>
                <w:rFonts w:ascii="Arial" w:hAnsi="Arial" w:eastAsia="Arial" w:cs="Arial"/>
                <w:b w:val="0"/>
                <w:bCs w:val="0"/>
                <w:i w:val="0"/>
                <w:iCs w:val="0"/>
                <w:color w:val="414042"/>
                <w:sz w:val="19"/>
                <w:szCs w:val="19"/>
              </w:rPr>
              <w:t>Beste {!firstname_fix},</w:t>
            </w:r>
          </w:p>
          <w:p w:rsidR="0913920F" w:rsidRDefault="0913920F" w14:paraId="7D22EED2" w14:textId="1F786F2A">
            <w:r w:rsidRPr="0913920F" w:rsidR="0913920F">
              <w:rPr>
                <w:rFonts w:ascii="Arial" w:hAnsi="Arial" w:eastAsia="Arial" w:cs="Arial"/>
                <w:b w:val="0"/>
                <w:bCs w:val="0"/>
                <w:i w:val="0"/>
                <w:iCs w:val="0"/>
                <w:color w:val="EA307B"/>
                <w:sz w:val="19"/>
                <w:szCs w:val="19"/>
              </w:rPr>
              <w:t>“</w:t>
            </w:r>
            <w:r w:rsidRPr="0913920F" w:rsidR="0913920F">
              <w:rPr>
                <w:rFonts w:ascii="Arial" w:hAnsi="Arial" w:eastAsia="Arial" w:cs="Arial"/>
                <w:b w:val="1"/>
                <w:bCs w:val="1"/>
                <w:i w:val="0"/>
                <w:iCs w:val="0"/>
                <w:color w:val="EA307B"/>
                <w:sz w:val="19"/>
                <w:szCs w:val="19"/>
              </w:rPr>
              <w:t>Deze periode is zo lastig!</w:t>
            </w:r>
            <w:r w:rsidRPr="0913920F" w:rsidR="0913920F">
              <w:rPr>
                <w:rFonts w:ascii="Arial" w:hAnsi="Arial" w:eastAsia="Arial" w:cs="Arial"/>
                <w:b w:val="1"/>
                <w:bCs w:val="1"/>
                <w:i w:val="0"/>
                <w:iCs w:val="0"/>
                <w:color w:val="414042"/>
                <w:sz w:val="19"/>
                <w:szCs w:val="19"/>
              </w:rPr>
              <w:t xml:space="preserve"> </w:t>
            </w:r>
            <w:r w:rsidRPr="0913920F" w:rsidR="0913920F">
              <w:rPr>
                <w:rFonts w:ascii="Arial" w:hAnsi="Arial" w:eastAsia="Arial" w:cs="Arial"/>
                <w:b w:val="0"/>
                <w:bCs w:val="0"/>
                <w:i w:val="0"/>
                <w:iCs w:val="0"/>
                <w:color w:val="414042"/>
                <w:sz w:val="19"/>
                <w:szCs w:val="19"/>
              </w:rPr>
              <w:t>Overal</w:t>
            </w:r>
            <w:r w:rsidRPr="0913920F" w:rsidR="0913920F">
              <w:rPr>
                <w:rFonts w:ascii="Arial" w:hAnsi="Arial" w:eastAsia="Arial" w:cs="Arial"/>
                <w:b w:val="1"/>
                <w:bCs w:val="1"/>
                <w:i w:val="0"/>
                <w:iCs w:val="0"/>
                <w:color w:val="414042"/>
                <w:sz w:val="19"/>
                <w:szCs w:val="19"/>
              </w:rPr>
              <w:t xml:space="preserve"> </w:t>
            </w:r>
            <w:r w:rsidRPr="0913920F" w:rsidR="0913920F">
              <w:rPr>
                <w:rFonts w:ascii="Arial" w:hAnsi="Arial" w:eastAsia="Arial" w:cs="Arial"/>
                <w:b w:val="0"/>
                <w:bCs w:val="0"/>
                <w:i w:val="0"/>
                <w:iCs w:val="0"/>
                <w:color w:val="414042"/>
                <w:sz w:val="19"/>
                <w:szCs w:val="19"/>
              </w:rPr>
              <w:t>pepernoten, chocoladeletters, banketstaven en dan moet de kerst nog komen. Guur weer, dus tijd voor warme chocolademelk met slagroom.” Veel mensen komen verzuchtend bij ons binnen. “Het is geen handige periode om iets aan mijn gewicht te doen”. Heel begrijpelijk. Met als resultaat dat veel mensen, die graag lichter willen zijn, in januari 3 kilo zwaarder zijn. Schuldgevoel en een streng dieet volgen. Oh zo jammer.</w:t>
            </w:r>
          </w:p>
          <w:p w:rsidR="0913920F" w:rsidRDefault="0913920F" w14:paraId="27E45358" w14:textId="1245A504">
            <w:r w:rsidRPr="0913920F" w:rsidR="0913920F">
              <w:rPr>
                <w:rFonts w:ascii="Arial" w:hAnsi="Arial" w:eastAsia="Arial" w:cs="Arial"/>
                <w:b w:val="1"/>
                <w:bCs w:val="1"/>
                <w:i w:val="0"/>
                <w:iCs w:val="0"/>
                <w:color w:val="EA307B"/>
                <w:sz w:val="19"/>
                <w:szCs w:val="19"/>
              </w:rPr>
              <w:t>Hoe kun je het dit jaar anders doen? Hoe geniet je van de feestdagen en zorg je tegelijk goed voor jezelf en je lichaam?</w:t>
            </w:r>
          </w:p>
          <w:p w:rsidR="0913920F" w:rsidRDefault="0913920F" w14:paraId="7AAF60E3" w14:textId="1A3D2806">
            <w:r w:rsidRPr="0913920F" w:rsidR="0913920F">
              <w:rPr>
                <w:rFonts w:ascii="Arial" w:hAnsi="Arial" w:eastAsia="Arial" w:cs="Arial"/>
                <w:b w:val="1"/>
                <w:bCs w:val="1"/>
                <w:i w:val="0"/>
                <w:iCs w:val="0"/>
                <w:color w:val="EA307B"/>
                <w:sz w:val="19"/>
                <w:szCs w:val="19"/>
              </w:rPr>
              <w:t>1. Geniet 100% maar alleen op de feestdagen zelf.</w:t>
            </w:r>
            <w:r w:rsidRPr="0913920F" w:rsidR="0913920F">
              <w:rPr>
                <w:rFonts w:ascii="Arial" w:hAnsi="Arial" w:eastAsia="Arial" w:cs="Arial"/>
                <w:b w:val="0"/>
                <w:bCs w:val="0"/>
                <w:i w:val="0"/>
                <w:iCs w:val="0"/>
                <w:color w:val="EA307B"/>
                <w:sz w:val="19"/>
                <w:szCs w:val="19"/>
              </w:rPr>
              <w:t xml:space="preserve"> </w:t>
            </w:r>
            <w:r w:rsidRPr="0913920F" w:rsidR="0913920F">
              <w:rPr>
                <w:rFonts w:ascii="Arial" w:hAnsi="Arial" w:eastAsia="Arial" w:cs="Arial"/>
                <w:b w:val="0"/>
                <w:bCs w:val="0"/>
                <w:i w:val="0"/>
                <w:iCs w:val="0"/>
                <w:color w:val="414042"/>
                <w:sz w:val="19"/>
                <w:szCs w:val="19"/>
              </w:rPr>
              <w:t>Geniet van pepernoten, banketstaaf of kerstkransjes uitsluitend op de dag dat je Sinterklaas viert, tijdens de 2 Kerstdagen en met Oudjaar. De overige 27 decemberdagen zie je al het lekkers, je constateert dat het verleidelijk is, maar je bedankt. Je weet dat je op de feestdagen beloond wordt met heerlijk genieten. En je wordt nu al iedere dag beloond met een goed gevoel over jezelf!</w:t>
            </w:r>
          </w:p>
          <w:p w:rsidR="0913920F" w:rsidRDefault="0913920F" w14:paraId="7FF1B90D" w14:textId="00C5759F">
            <w:r w:rsidRPr="0913920F" w:rsidR="0913920F">
              <w:rPr>
                <w:rFonts w:ascii="Arial" w:hAnsi="Arial" w:eastAsia="Arial" w:cs="Arial"/>
                <w:b w:val="1"/>
                <w:bCs w:val="1"/>
                <w:i w:val="0"/>
                <w:iCs w:val="0"/>
                <w:color w:val="EA307B"/>
                <w:sz w:val="19"/>
                <w:szCs w:val="19"/>
              </w:rPr>
              <w:t xml:space="preserve">2. Voel je na het genieten op een feestdag niet schuldig. </w:t>
            </w:r>
            <w:r w:rsidRPr="0913920F" w:rsidR="0913920F">
              <w:rPr>
                <w:rFonts w:ascii="Arial" w:hAnsi="Arial" w:eastAsia="Arial" w:cs="Arial"/>
                <w:b w:val="0"/>
                <w:bCs w:val="0"/>
                <w:i w:val="0"/>
                <w:iCs w:val="0"/>
                <w:color w:val="414042"/>
                <w:sz w:val="19"/>
                <w:szCs w:val="19"/>
              </w:rPr>
              <w:t xml:space="preserve">Schuldgevoel zorgt er meestal voor dat je je ellendig voelt, dat je niet logisch denkt en het gevoel krijgt “het maakt nu toch allemaal niets meer uit, ik heb het verknald, ik kan net zo goed de rest van de week of maand door gaan met snoepen”. Dat werkt uiteraard averechts. Houd je aan je eigen afspraak: ‘ik geniet op de feestdagen en dat mag’. </w:t>
            </w:r>
          </w:p>
          <w:tbl>
            <w:tblPr>
              <w:tblStyle w:val="TableGrid"/>
              <w:tblW w:w="0" w:type="auto"/>
              <w:tblLayout w:type="fixed"/>
              <w:tblLook w:val="06A0" w:firstRow="1" w:lastRow="0" w:firstColumn="1" w:lastColumn="0" w:noHBand="1" w:noVBand="1"/>
            </w:tblPr>
            <w:tblGrid>
              <w:gridCol w:w="8805"/>
            </w:tblGrid>
            <w:tr w:rsidR="0913920F" w:rsidTr="0913920F" w14:paraId="417A7AD7">
              <w:tc>
                <w:tcPr>
                  <w:tcW w:w="8805" w:type="dxa"/>
                  <w:tcMar/>
                </w:tcPr>
                <w:tbl>
                  <w:tblPr>
                    <w:tblStyle w:val="TableGrid"/>
                    <w:tblW w:w="0" w:type="auto"/>
                    <w:tblLayout w:type="fixed"/>
                    <w:tblLook w:val="06A0" w:firstRow="1" w:lastRow="0" w:firstColumn="1" w:lastColumn="0" w:noHBand="1" w:noVBand="1"/>
                  </w:tblPr>
                  <w:tblGrid>
                    <w:gridCol w:w="8595"/>
                  </w:tblGrid>
                  <w:tr w:rsidR="0913920F" w:rsidTr="0913920F" w14:paraId="34051087">
                    <w:tc>
                      <w:tcPr>
                        <w:tcW w:w="8595" w:type="dxa"/>
                        <w:tcMar/>
                      </w:tcPr>
                      <w:tbl>
                        <w:tblPr>
                          <w:tblStyle w:val="TableGrid"/>
                          <w:tblW w:w="0" w:type="auto"/>
                          <w:tblLayout w:type="fixed"/>
                          <w:tblLook w:val="06A0" w:firstRow="1" w:lastRow="0" w:firstColumn="1" w:lastColumn="0" w:noHBand="1" w:noVBand="1"/>
                        </w:tblPr>
                        <w:tblGrid>
                          <w:gridCol w:w="8385"/>
                        </w:tblGrid>
                        <w:tr w:rsidR="0913920F" w:rsidTr="0913920F" w14:paraId="47166776">
                          <w:tc>
                            <w:tcPr>
                              <w:tcW w:w="8385" w:type="dxa"/>
                              <w:tcMar/>
                            </w:tcPr>
                            <w:p w:rsidR="0913920F" w:rsidRDefault="0913920F" w14:paraId="400ADDDD" w14:textId="132EC929">
                              <w:hyperlink r:id="R2188baf01d22496a">
                                <w:r w:rsidRPr="0913920F" w:rsidR="0913920F">
                                  <w:rPr>
                                    <w:rStyle w:val="Hyperlink"/>
                                    <w:rFonts w:ascii="Helvetica" w:hAnsi="Helvetica" w:eastAsia="Helvetica" w:cs="Helvetica"/>
                                    <w:strike w:val="0"/>
                                    <w:dstrike w:val="0"/>
                                    <w:sz w:val="19"/>
                                    <w:szCs w:val="19"/>
                                  </w:rPr>
                                  <w:t>Klik voor meer tips voor een feestmaand zonder feestkilo's</w:t>
                                </w:r>
                              </w:hyperlink>
                            </w:p>
                          </w:tc>
                        </w:tr>
                      </w:tbl>
                      <w:p w:rsidR="0913920F" w:rsidRDefault="0913920F" w14:paraId="185A781C"/>
                    </w:tc>
                  </w:tr>
                </w:tbl>
                <w:p w:rsidR="0913920F" w:rsidRDefault="0913920F" w14:paraId="35D927B3"/>
              </w:tc>
            </w:tr>
          </w:tbl>
          <w:p w:rsidR="0913920F" w:rsidRDefault="0913920F" w14:paraId="26DC0E53" w14:textId="459936B8">
            <w:r w:rsidRPr="0913920F" w:rsidR="0913920F">
              <w:rPr>
                <w:rFonts w:ascii="Arial" w:hAnsi="Arial" w:eastAsia="Arial" w:cs="Arial"/>
                <w:b w:val="1"/>
                <w:bCs w:val="1"/>
                <w:i w:val="0"/>
                <w:iCs w:val="0"/>
                <w:color w:val="EA307B"/>
                <w:sz w:val="19"/>
                <w:szCs w:val="19"/>
              </w:rPr>
              <w:t>Wil je aan de slag en het verleidingseten of het emotie-eten inruilen voor weer normaal genieten van gezond eten?</w:t>
            </w:r>
            <w:r w:rsidRPr="0913920F" w:rsidR="0913920F">
              <w:rPr>
                <w:rFonts w:ascii="Arial" w:hAnsi="Arial" w:eastAsia="Arial" w:cs="Arial"/>
                <w:b w:val="0"/>
                <w:bCs w:val="0"/>
                <w:i w:val="0"/>
                <w:iCs w:val="0"/>
                <w:color w:val="414042"/>
                <w:sz w:val="19"/>
                <w:szCs w:val="19"/>
              </w:rPr>
              <w:t xml:space="preserve"> </w:t>
            </w:r>
            <w:hyperlink r:id="R1edde07a14ff488a">
              <w:r w:rsidRPr="0913920F" w:rsidR="0913920F">
                <w:rPr>
                  <w:rStyle w:val="Hyperlink"/>
                  <w:rFonts w:ascii="Arial" w:hAnsi="Arial" w:eastAsia="Arial" w:cs="Arial"/>
                  <w:b w:val="0"/>
                  <w:bCs w:val="0"/>
                  <w:i w:val="0"/>
                  <w:iCs w:val="0"/>
                  <w:sz w:val="19"/>
                  <w:szCs w:val="19"/>
                </w:rPr>
                <w:t xml:space="preserve">Maak dan een afspraak voor een gratis intakegesprek in jouw regio. </w:t>
              </w:r>
            </w:hyperlink>
          </w:p>
          <w:p w:rsidR="0913920F" w:rsidRDefault="0913920F" w14:paraId="4AE2C17C" w14:textId="254EE221">
            <w:r w:rsidRPr="0913920F" w:rsidR="0913920F">
              <w:rPr>
                <w:rFonts w:ascii="Arial" w:hAnsi="Arial" w:eastAsia="Arial" w:cs="Arial"/>
                <w:b w:val="0"/>
                <w:bCs w:val="0"/>
                <w:i w:val="0"/>
                <w:iCs w:val="0"/>
                <w:color w:val="000000" w:themeColor="text1" w:themeTint="FF" w:themeShade="FF"/>
                <w:sz w:val="18"/>
                <w:szCs w:val="18"/>
              </w:rPr>
              <w:t xml:space="preserve"> </w:t>
            </w:r>
          </w:p>
          <w:p w:rsidR="0913920F" w:rsidRDefault="0913920F" w14:paraId="6AE55930" w14:textId="0E3E0938">
            <w:r w:rsidRPr="0913920F" w:rsidR="0913920F">
              <w:rPr>
                <w:rFonts w:ascii="Arial" w:hAnsi="Arial" w:eastAsia="Arial" w:cs="Arial"/>
                <w:b w:val="1"/>
                <w:bCs w:val="1"/>
                <w:i w:val="0"/>
                <w:iCs w:val="0"/>
                <w:color w:val="EA307B"/>
                <w:sz w:val="19"/>
                <w:szCs w:val="19"/>
              </w:rPr>
              <w:t>Of doe mee met een workshop Emotie-eten de baas of Mindful chocola eten in jouw regio</w:t>
            </w:r>
            <w:r w:rsidRPr="0913920F" w:rsidR="0913920F">
              <w:rPr>
                <w:rFonts w:ascii="Arial" w:hAnsi="Arial" w:eastAsia="Arial" w:cs="Arial"/>
                <w:b w:val="0"/>
                <w:bCs w:val="0"/>
                <w:i w:val="0"/>
                <w:iCs w:val="0"/>
                <w:color w:val="414042"/>
                <w:sz w:val="19"/>
                <w:szCs w:val="19"/>
              </w:rPr>
              <w:t xml:space="preserve">. </w:t>
            </w:r>
            <w:hyperlink r:id="R8f42308dc5044ed8">
              <w:r w:rsidRPr="0913920F" w:rsidR="0913920F">
                <w:rPr>
                  <w:rStyle w:val="Hyperlink"/>
                  <w:rFonts w:ascii="Arial" w:hAnsi="Arial" w:eastAsia="Arial" w:cs="Arial"/>
                  <w:b w:val="0"/>
                  <w:bCs w:val="0"/>
                  <w:i w:val="0"/>
                  <w:iCs w:val="0"/>
                  <w:sz w:val="19"/>
                  <w:szCs w:val="19"/>
                </w:rPr>
                <w:t>Klik voor de agenda.</w:t>
              </w:r>
            </w:hyperlink>
          </w:p>
          <w:p w:rsidR="0913920F" w:rsidRDefault="0913920F" w14:paraId="71D39089" w14:textId="53FE0464">
            <w:r w:rsidRPr="0913920F" w:rsidR="0913920F">
              <w:rPr>
                <w:rFonts w:ascii="Arial" w:hAnsi="Arial" w:eastAsia="Arial" w:cs="Arial"/>
                <w:b w:val="0"/>
                <w:bCs w:val="0"/>
                <w:i w:val="0"/>
                <w:iCs w:val="0"/>
                <w:color w:val="000000" w:themeColor="text1" w:themeTint="FF" w:themeShade="FF"/>
                <w:sz w:val="18"/>
                <w:szCs w:val="18"/>
              </w:rPr>
              <w:t xml:space="preserve"> </w:t>
            </w:r>
          </w:p>
          <w:p w:rsidR="0913920F" w:rsidRDefault="0913920F" w14:paraId="1D90DDA1" w14:textId="11869061">
            <w:r w:rsidRPr="0913920F" w:rsidR="0913920F">
              <w:rPr>
                <w:rFonts w:ascii="Arial" w:hAnsi="Arial" w:eastAsia="Arial" w:cs="Arial"/>
                <w:b w:val="0"/>
                <w:bCs w:val="0"/>
                <w:i w:val="0"/>
                <w:iCs w:val="0"/>
                <w:color w:val="414042"/>
                <w:sz w:val="19"/>
                <w:szCs w:val="19"/>
              </w:rPr>
              <w:t>Fijne Sinterklaas!</w:t>
            </w:r>
          </w:p>
          <w:p w:rsidR="0913920F" w:rsidRDefault="0913920F" w14:paraId="5A18CA8B" w14:textId="006B2F79">
            <w:r w:rsidRPr="0913920F" w:rsidR="0913920F">
              <w:rPr>
                <w:rFonts w:ascii="Arial" w:hAnsi="Arial" w:eastAsia="Arial" w:cs="Arial"/>
                <w:b w:val="0"/>
                <w:bCs w:val="0"/>
                <w:i w:val="0"/>
                <w:iCs w:val="0"/>
                <w:color w:val="414042"/>
                <w:sz w:val="19"/>
                <w:szCs w:val="19"/>
              </w:rPr>
              <w:t>Fenna Janssen,</w:t>
            </w:r>
          </w:p>
          <w:p w:rsidR="0913920F" w:rsidRDefault="0913920F" w14:paraId="285D7933" w14:textId="10B593CD">
            <w:r w:rsidRPr="0913920F" w:rsidR="0913920F">
              <w:rPr>
                <w:rFonts w:ascii="Arial" w:hAnsi="Arial" w:eastAsia="Arial" w:cs="Arial"/>
                <w:b w:val="0"/>
                <w:bCs w:val="0"/>
                <w:i w:val="0"/>
                <w:iCs w:val="0"/>
                <w:color w:val="414042"/>
                <w:sz w:val="19"/>
                <w:szCs w:val="19"/>
              </w:rPr>
              <w:t>namens de Emotie-eten de baas specialisten</w:t>
            </w:r>
            <w:r w:rsidRPr="0913920F" w:rsidR="0913920F">
              <w:rPr>
                <w:rFonts w:ascii="Calibri" w:hAnsi="Calibri" w:eastAsia="Calibri" w:cs="Calibri"/>
                <w:b w:val="0"/>
                <w:bCs w:val="0"/>
                <w:i w:val="0"/>
                <w:iCs w:val="0"/>
                <w:color w:val="414042"/>
                <w:sz w:val="19"/>
                <w:szCs w:val="19"/>
              </w:rPr>
              <w:t>©</w:t>
            </w:r>
          </w:p>
        </w:tc>
      </w:tr>
    </w:tbl>
    <w:tbl>
      <w:tblPr>
        <w:tblStyle w:val="TableGrid"/>
        <w:tblW w:w="0" w:type="auto"/>
        <w:tblLayout w:type="fixed"/>
        <w:tblLook w:val="06A0" w:firstRow="1" w:lastRow="0" w:firstColumn="1" w:lastColumn="0" w:noHBand="1" w:noVBand="1"/>
      </w:tblPr>
      <w:tblGrid>
        <w:gridCol w:w="9015"/>
      </w:tblGrid>
      <w:tr w:rsidR="0913920F" w:rsidTr="0913920F" w14:paraId="2FEC294D">
        <w:tc>
          <w:tcPr>
            <w:tcW w:w="9015" w:type="dxa"/>
            <w:tcMar/>
          </w:tcPr>
          <w:tbl>
            <w:tblPr>
              <w:tblStyle w:val="TableGrid"/>
              <w:tblW w:w="0" w:type="auto"/>
              <w:tblLayout w:type="fixed"/>
              <w:tblLook w:val="06A0" w:firstRow="1" w:lastRow="0" w:firstColumn="1" w:lastColumn="0" w:noHBand="1" w:noVBand="1"/>
            </w:tblPr>
            <w:tblGrid>
              <w:gridCol w:w="8805"/>
            </w:tblGrid>
            <w:tr w:rsidR="0913920F" w:rsidTr="0913920F" w14:paraId="54CB4CF1">
              <w:tc>
                <w:tcPr>
                  <w:tcW w:w="8805" w:type="dxa"/>
                  <w:tcMar/>
                </w:tcPr>
                <w:tbl>
                  <w:tblPr>
                    <w:tblStyle w:val="TableGrid"/>
                    <w:tblW w:w="0" w:type="auto"/>
                    <w:tblLayout w:type="fixed"/>
                    <w:tblLook w:val="06A0" w:firstRow="1" w:lastRow="0" w:firstColumn="1" w:lastColumn="0" w:noHBand="1" w:noVBand="1"/>
                  </w:tblPr>
                  <w:tblGrid>
                    <w:gridCol w:w="8595"/>
                  </w:tblGrid>
                  <w:tr w:rsidR="0913920F" w:rsidTr="0913920F" w14:paraId="69825435">
                    <w:tc>
                      <w:tcPr>
                        <w:tcW w:w="8595" w:type="dxa"/>
                        <w:tcMar/>
                      </w:tcPr>
                      <w:p w:rsidR="0913920F" w:rsidRDefault="0913920F" w14:paraId="703E8807" w14:textId="54A15F25">
                        <w:r w:rsidRPr="0913920F" w:rsidR="0913920F">
                          <w:rPr>
                            <w:sz w:val="12"/>
                            <w:szCs w:val="12"/>
                          </w:rPr>
                          <w:t xml:space="preserve"> </w:t>
                        </w:r>
                      </w:p>
                    </w:tc>
                  </w:tr>
                </w:tbl>
                <w:p w:rsidR="0913920F" w:rsidRDefault="0913920F" w14:paraId="5F09E332"/>
              </w:tc>
            </w:tr>
          </w:tbl>
          <w:tbl>
            <w:tblPr>
              <w:tblStyle w:val="TableGrid"/>
              <w:tblW w:w="0" w:type="auto"/>
              <w:tblLayout w:type="fixed"/>
              <w:tblLook w:val="06A0" w:firstRow="1" w:lastRow="0" w:firstColumn="1" w:lastColumn="0" w:noHBand="1" w:noVBand="1"/>
            </w:tblPr>
            <w:tblGrid>
              <w:gridCol w:w="8805"/>
            </w:tblGrid>
            <w:tr w:rsidR="0913920F" w:rsidTr="0913920F" w14:paraId="2018D9E9">
              <w:tc>
                <w:tcPr>
                  <w:tcW w:w="8805" w:type="dxa"/>
                  <w:tcMar/>
                </w:tcPr>
                <w:p w:rsidR="0913920F" w:rsidP="0913920F" w:rsidRDefault="0913920F" w14:paraId="2EE5E680" w14:textId="746D5504">
                  <w:pPr>
                    <w:jc w:val="center"/>
                  </w:pPr>
                  <w:r>
                    <w:drawing>
                      <wp:inline wp14:editId="3A1C6CF3" wp14:anchorId="4BE05B51">
                        <wp:extent cx="5715000" cy="952500"/>
                        <wp:effectExtent l="0" t="0" r="0" b="0"/>
                        <wp:docPr id="1613052236" name="" descr="Image" title=""/>
                        <wp:cNvGraphicFramePr>
                          <a:graphicFrameLocks noChangeAspect="1"/>
                        </wp:cNvGraphicFramePr>
                        <a:graphic>
                          <a:graphicData uri="http://schemas.openxmlformats.org/drawingml/2006/picture">
                            <pic:pic>
                              <pic:nvPicPr>
                                <pic:cNvPr id="0" name=""/>
                                <pic:cNvPicPr/>
                              </pic:nvPicPr>
                              <pic:blipFill>
                                <a:blip r:embed="R5e03282508914ce2">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0913920F" w:rsidRDefault="0913920F" w14:paraId="30393D8D"/>
        </w:tc>
      </w:tr>
    </w:tbl>
    <w:p w:rsidR="0913920F" w:rsidP="0913920F" w:rsidRDefault="0913920F" w14:paraId="65358D28" w14:textId="78AEBBD3">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BB8FD52"/>
  <w15:docId w15:val="{34a01c39-ab02-40ca-9bb9-35fceafbe802}"/>
  <w:rsids>
    <w:rsidRoot w:val="00AA7FC6"/>
    <w:rsid w:val="00AA7FC6"/>
    <w:rsid w:val="0913920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d92576a497f14c9c" /><Relationship Type="http://schemas.openxmlformats.org/officeDocument/2006/relationships/hyperlink" Target="https://www.emotie-etendebaas.nl/zo-lastig-deze-tijd-van-het-jaar-5-tips-voor-een-feestmaand-zonder-feestkilos/" TargetMode="External" Id="R2188baf01d22496a" /><Relationship Type="http://schemas.openxmlformats.org/officeDocument/2006/relationships/hyperlink" Target="https://www.emotie-etendebaas.nl/emotie-eten-de-baas-specialisten/" TargetMode="External" Id="R1edde07a14ff488a" /><Relationship Type="http://schemas.openxmlformats.org/officeDocument/2006/relationships/hyperlink" Target="https://www.emotie-etendebaas.nl/agenda/" TargetMode="External" Id="R8f42308dc5044ed8" /><Relationship Type="http://schemas.openxmlformats.org/officeDocument/2006/relationships/image" Target="/media/image.jpg" Id="R5e03282508914c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2020-11-15T11:01:25.4748745Z</dcterms:created>
  <dcterms:modified xsi:type="dcterms:W3CDTF">2020-11-15T11:02:06.4425776Z</dcterms:modified>
  <dc:creator>judith van gennip</dc:creator>
  <lastModifiedBy>judith van gennip</lastModifiedBy>
</coreProperties>
</file>