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45A6CAA0" w14:paraId="7B5CAEB5" wp14:textId="589862D9">
      <w:pPr>
        <w:pStyle w:val="Normal"/>
      </w:pPr>
      <w:bookmarkStart w:name="_GoBack" w:id="0"/>
      <w:bookmarkEnd w:id="0"/>
      <w:r>
        <w:drawing>
          <wp:inline xmlns:wp14="http://schemas.microsoft.com/office/word/2010/wordprocessingDrawing" wp14:editId="73941D58" wp14:anchorId="00C716BE">
            <wp:extent cx="4572000" cy="3105150"/>
            <wp:effectExtent l="0" t="0" r="0" b="0"/>
            <wp:docPr id="636421939" name="" title=""/>
            <wp:cNvGraphicFramePr>
              <a:graphicFrameLocks noChangeAspect="1"/>
            </wp:cNvGraphicFramePr>
            <a:graphic>
              <a:graphicData uri="http://schemas.openxmlformats.org/drawingml/2006/picture">
                <pic:pic>
                  <pic:nvPicPr>
                    <pic:cNvPr id="0" name=""/>
                    <pic:cNvPicPr/>
                  </pic:nvPicPr>
                  <pic:blipFill>
                    <a:blip r:embed="Rc4c864d58ac44c7a">
                      <a:extLst>
                        <a:ext xmlns:a="http://schemas.openxmlformats.org/drawingml/2006/main" uri="{28A0092B-C50C-407E-A947-70E740481C1C}">
                          <a14:useLocalDpi val="0"/>
                        </a:ext>
                      </a:extLst>
                    </a:blip>
                    <a:stretch>
                      <a:fillRect/>
                    </a:stretch>
                  </pic:blipFill>
                  <pic:spPr>
                    <a:xfrm>
                      <a:off x="0" y="0"/>
                      <a:ext cx="4572000" cy="3105150"/>
                    </a:xfrm>
                    <a:prstGeom prst="rect">
                      <a:avLst/>
                    </a:prstGeom>
                  </pic:spPr>
                </pic:pic>
              </a:graphicData>
            </a:graphic>
          </wp:inline>
        </w:drawing>
      </w:r>
    </w:p>
    <w:tbl>
      <w:tblPr>
        <w:tblStyle w:val="TableGrid"/>
        <w:tblW w:w="0" w:type="auto"/>
        <w:tblLayout w:type="fixed"/>
        <w:tblLook w:val="06A0" w:firstRow="1" w:lastRow="0" w:firstColumn="1" w:lastColumn="0" w:noHBand="1" w:noVBand="1"/>
      </w:tblPr>
      <w:tblGrid>
        <w:gridCol w:w="9015"/>
      </w:tblGrid>
      <w:tr w:rsidR="45A6CAA0" w:rsidTr="45A6CAA0" w14:paraId="55E0800B">
        <w:tc>
          <w:tcPr>
            <w:tcW w:w="9015" w:type="dxa"/>
            <w:tcMar/>
          </w:tcPr>
          <w:tbl>
            <w:tblPr>
              <w:tblStyle w:val="TableGrid"/>
              <w:tblW w:w="0" w:type="auto"/>
              <w:tblLayout w:type="fixed"/>
              <w:tblLook w:val="06A0" w:firstRow="1" w:lastRow="0" w:firstColumn="1" w:lastColumn="0" w:noHBand="1" w:noVBand="1"/>
            </w:tblPr>
            <w:tblGrid>
              <w:gridCol w:w="8805"/>
            </w:tblGrid>
            <w:tr w:rsidR="45A6CAA0" w:rsidTr="45A6CAA0" w14:paraId="7B871634">
              <w:tc>
                <w:tcPr>
                  <w:tcW w:w="8805" w:type="dxa"/>
                  <w:tcMar/>
                </w:tcPr>
                <w:tbl>
                  <w:tblPr>
                    <w:tblStyle w:val="TableGrid"/>
                    <w:tblW w:w="0" w:type="auto"/>
                    <w:tblLayout w:type="fixed"/>
                    <w:tblLook w:val="06A0" w:firstRow="1" w:lastRow="0" w:firstColumn="1" w:lastColumn="0" w:noHBand="1" w:noVBand="1"/>
                  </w:tblPr>
                  <w:tblGrid>
                    <w:gridCol w:w="8595"/>
                  </w:tblGrid>
                  <w:tr w:rsidR="45A6CAA0" w:rsidTr="45A6CAA0" w14:paraId="23316099">
                    <w:tc>
                      <w:tcPr>
                        <w:tcW w:w="8595" w:type="dxa"/>
                        <w:tcMar/>
                      </w:tcPr>
                      <w:tbl>
                        <w:tblPr>
                          <w:tblStyle w:val="TableGrid"/>
                          <w:tblW w:w="0" w:type="auto"/>
                          <w:tblLayout w:type="fixed"/>
                          <w:tblLook w:val="06A0" w:firstRow="1" w:lastRow="0" w:firstColumn="1" w:lastColumn="0" w:noHBand="1" w:noVBand="1"/>
                        </w:tblPr>
                        <w:tblGrid>
                          <w:gridCol w:w="8385"/>
                        </w:tblGrid>
                        <w:tr w:rsidR="45A6CAA0" w:rsidTr="45A6CAA0" w14:paraId="171D2850">
                          <w:tc>
                            <w:tcPr>
                              <w:tcW w:w="8385" w:type="dxa"/>
                              <w:tcMar/>
                            </w:tcPr>
                            <w:p w:rsidR="45A6CAA0" w:rsidRDefault="45A6CAA0" w14:paraId="4210A021" w14:textId="0ED11441">
                              <w:r w:rsidRPr="45A6CAA0" w:rsidR="45A6CAA0">
                                <w:rPr>
                                  <w:color w:val="EA307B"/>
                                  <w:sz w:val="45"/>
                                  <w:szCs w:val="45"/>
                                </w:rPr>
                                <w:t>Gratis FB-live 9 april 19.00</w:t>
                              </w:r>
                            </w:p>
                            <w:p w:rsidR="45A6CAA0" w:rsidRDefault="45A6CAA0" w14:paraId="0F8AC1D6" w14:textId="4466A050">
                              <w:r w:rsidRPr="45A6CAA0" w:rsidR="45A6CAA0">
                                <w:rPr>
                                  <w:color w:val="414042"/>
                                  <w:sz w:val="45"/>
                                  <w:szCs w:val="45"/>
                                </w:rPr>
                                <w:t>Crisis, dus tijd om te veranderen?</w:t>
                              </w:r>
                            </w:p>
                          </w:tc>
                        </w:tr>
                      </w:tbl>
                      <w:p w:rsidR="45A6CAA0" w:rsidRDefault="45A6CAA0" w14:paraId="3D23E019"/>
                    </w:tc>
                  </w:tr>
                </w:tbl>
                <w:tbl>
                  <w:tblPr>
                    <w:tblStyle w:val="TableGrid"/>
                    <w:tblW w:w="0" w:type="auto"/>
                    <w:tblLayout w:type="fixed"/>
                    <w:tblLook w:val="06A0" w:firstRow="1" w:lastRow="0" w:firstColumn="1" w:lastColumn="0" w:noHBand="1" w:noVBand="1"/>
                  </w:tblPr>
                  <w:tblGrid>
                    <w:gridCol w:w="8595"/>
                  </w:tblGrid>
                  <w:tr w:rsidR="45A6CAA0" w:rsidTr="45A6CAA0" w14:paraId="77120982">
                    <w:tc>
                      <w:tcPr>
                        <w:tcW w:w="8595" w:type="dxa"/>
                        <w:tcMar/>
                      </w:tcPr>
                      <w:p w:rsidR="45A6CAA0" w:rsidRDefault="45A6CAA0" w14:paraId="6683D6BC" w14:textId="32D39B42">
                        <w:r w:rsidRPr="45A6CAA0" w:rsidR="45A6CAA0">
                          <w:rPr>
                            <w:color w:val="414042"/>
                            <w:sz w:val="21"/>
                            <w:szCs w:val="21"/>
                          </w:rPr>
                          <w:t>Beste {!firstname_fix},</w:t>
                        </w:r>
                      </w:p>
                      <w:p w:rsidR="45A6CAA0" w:rsidRDefault="45A6CAA0" w14:paraId="442A96B8" w14:textId="6A592F59">
                        <w:r w:rsidRPr="45A6CAA0" w:rsidR="45A6CAA0">
                          <w:rPr>
                            <w:b w:val="1"/>
                            <w:bCs w:val="1"/>
                            <w:color w:val="EA307B"/>
                            <w:sz w:val="21"/>
                            <w:szCs w:val="21"/>
                          </w:rPr>
                          <w:t>op verzoek organiseer ik donderdag 9 april 19.00 weer een gratis FB-live.</w:t>
                        </w:r>
                      </w:p>
                      <w:p w:rsidR="45A6CAA0" w:rsidRDefault="45A6CAA0" w14:paraId="6F746EBD" w14:textId="54128898">
                        <w:r w:rsidRPr="45A6CAA0" w:rsidR="45A6CAA0">
                          <w:rPr>
                            <w:color w:val="414042"/>
                            <w:sz w:val="21"/>
                            <w:szCs w:val="21"/>
                          </w:rPr>
                          <w:t xml:space="preserve">Voor iedereen die nu meer neiging heeft om troost of afleiding te zoeken in eten. </w:t>
                        </w:r>
                      </w:p>
                      <w:p w:rsidR="45A6CAA0" w:rsidRDefault="45A6CAA0" w14:paraId="0BDBCB9B" w14:textId="14C0D376">
                        <w:r w:rsidRPr="45A6CAA0" w:rsidR="45A6CAA0">
                          <w:rPr>
                            <w:color w:val="414042"/>
                            <w:sz w:val="21"/>
                            <w:szCs w:val="21"/>
                          </w:rPr>
                          <w:t>Voor iedereeen die te veel snoept uit verveling.</w:t>
                        </w:r>
                      </w:p>
                      <w:p w:rsidR="45A6CAA0" w:rsidRDefault="45A6CAA0" w14:paraId="4233C739" w14:textId="77E1432A">
                        <w:r w:rsidRPr="45A6CAA0" w:rsidR="45A6CAA0">
                          <w:rPr>
                            <w:color w:val="414042"/>
                            <w:sz w:val="21"/>
                            <w:szCs w:val="21"/>
                          </w:rPr>
                          <w:t>Voor iedereen die denkt: 'er zijn ergere dingen in de wereld, wat maakt die zak chips uit'. Tja, helaas weet je uit ervaring dat slecht voor jezelf zorgen wel uitmaakt. Balen van je opgezette buik, slecht slapen op een volle maag, schuldgevoel en niet blij met de weegschaal.</w:t>
                        </w:r>
                      </w:p>
                      <w:p w:rsidR="45A6CAA0" w:rsidRDefault="45A6CAA0" w14:paraId="6933EFF2" w14:textId="2E98C39C">
                        <w:r w:rsidR="45A6CAA0">
                          <w:rPr/>
                          <w:t xml:space="preserve"> </w:t>
                        </w:r>
                      </w:p>
                      <w:p w:rsidR="45A6CAA0" w:rsidRDefault="45A6CAA0" w14:paraId="46514F80" w14:textId="3EEFBF83">
                        <w:r w:rsidRPr="45A6CAA0" w:rsidR="45A6CAA0">
                          <w:rPr>
                            <w:b w:val="1"/>
                            <w:bCs w:val="1"/>
                            <w:color w:val="EA307B"/>
                            <w:sz w:val="21"/>
                            <w:szCs w:val="21"/>
                          </w:rPr>
                          <w:t>Neem jezelf, je lichamelijke gezondheid en mentaal welbevinden serieus! Zorg goed voor jezelf, daar heb je zelf en anderen juist nu veel baat bij!</w:t>
                        </w:r>
                      </w:p>
                      <w:p w:rsidR="45A6CAA0" w:rsidRDefault="45A6CAA0" w14:paraId="28599381" w14:textId="6044BE1C">
                        <w:r w:rsidR="45A6CAA0">
                          <w:rPr/>
                          <w:t xml:space="preserve"> </w:t>
                        </w:r>
                      </w:p>
                      <w:p w:rsidR="45A6CAA0" w:rsidRDefault="45A6CAA0" w14:paraId="61A6C3D6" w14:textId="677FFCC0">
                        <w:r w:rsidRPr="45A6CAA0" w:rsidR="45A6CAA0">
                          <w:rPr>
                            <w:b w:val="1"/>
                            <w:bCs w:val="1"/>
                            <w:color w:val="EA307B"/>
                            <w:sz w:val="21"/>
                            <w:szCs w:val="21"/>
                          </w:rPr>
                          <w:t>In de FB-live zetten we stappen waarmee je nu direct het patroon van emotie-eten of vervelingseten kunt doorbreken.</w:t>
                        </w:r>
                      </w:p>
                      <w:p w:rsidR="45A6CAA0" w:rsidRDefault="45A6CAA0" w14:paraId="05F285BA" w14:textId="19C7E859">
                        <w:r w:rsidRPr="45A6CAA0" w:rsidR="45A6CAA0">
                          <w:rPr>
                            <w:b w:val="1"/>
                            <w:bCs w:val="1"/>
                            <w:color w:val="EA307B"/>
                            <w:sz w:val="21"/>
                            <w:szCs w:val="21"/>
                          </w:rPr>
                          <w:t xml:space="preserve">Ook bespreken we wat jij nu of direct na Corona ANDERS gaat doen in je leven. De crisis is een goede periode om te reflecteren. </w:t>
                        </w:r>
                        <w:r w:rsidRPr="45A6CAA0" w:rsidR="45A6CAA0">
                          <w:rPr>
                            <w:color w:val="414220"/>
                            <w:sz w:val="21"/>
                            <w:szCs w:val="21"/>
                          </w:rPr>
                          <w:t>Om na te gaan hoe jij bijvoorbeeld beter in balans komt. Hoe je meer tijd voor jezelf en je naasten krijgt. Hoe je zorgt voor minder prikkels, minder gejaagdheid en meer rust.</w:t>
                        </w:r>
                      </w:p>
                      <w:p w:rsidR="45A6CAA0" w:rsidRDefault="45A6CAA0" w14:paraId="5ECDFDB0" w14:textId="21C1EC91">
                        <w:r w:rsidRPr="45A6CAA0" w:rsidR="45A6CAA0">
                          <w:rPr>
                            <w:color w:val="414220"/>
                            <w:sz w:val="21"/>
                            <w:szCs w:val="21"/>
                          </w:rPr>
                          <w:t>Teveel prikkels, haast en overbelasting zijn redenen voor stress- of troosteten. Als je deze energie-vreters verbant uit je leven,dan is er minder aanleiding voor emotie-eten. Donderdag gaan we hier mee aan de slag en zetten we stappen richting het soort leven dat je graat wilt!</w:t>
                        </w:r>
                      </w:p>
                      <w:tbl>
                        <w:tblPr>
                          <w:tblStyle w:val="TableGrid"/>
                          <w:tblW w:w="0" w:type="auto"/>
                          <w:tblLayout w:type="fixed"/>
                          <w:tblLook w:val="06A0" w:firstRow="1" w:lastRow="0" w:firstColumn="1" w:lastColumn="0" w:noHBand="1" w:noVBand="1"/>
                        </w:tblPr>
                        <w:tblGrid>
                          <w:gridCol w:w="8385"/>
                        </w:tblGrid>
                        <w:tr w:rsidR="45A6CAA0" w:rsidTr="45A6CAA0" w14:paraId="7CE9DF00">
                          <w:tc>
                            <w:tcPr>
                              <w:tcW w:w="8385" w:type="dxa"/>
                              <w:tcMar/>
                            </w:tcPr>
                            <w:tbl>
                              <w:tblPr>
                                <w:tblStyle w:val="TableGrid"/>
                                <w:tblW w:w="0" w:type="auto"/>
                                <w:tblLayout w:type="fixed"/>
                                <w:tblLook w:val="06A0" w:firstRow="1" w:lastRow="0" w:firstColumn="1" w:lastColumn="0" w:noHBand="1" w:noVBand="1"/>
                              </w:tblPr>
                              <w:tblGrid>
                                <w:gridCol w:w="8175"/>
                              </w:tblGrid>
                              <w:tr w:rsidR="45A6CAA0" w:rsidTr="45A6CAA0" w14:paraId="3F694B7B">
                                <w:tc>
                                  <w:tcPr>
                                    <w:tcW w:w="8175" w:type="dxa"/>
                                    <w:tcMar/>
                                  </w:tcPr>
                                  <w:tbl>
                                    <w:tblPr>
                                      <w:tblStyle w:val="TableGrid"/>
                                      <w:tblW w:w="0" w:type="auto"/>
                                      <w:tblLayout w:type="fixed"/>
                                      <w:tblLook w:val="06A0" w:firstRow="1" w:lastRow="0" w:firstColumn="1" w:lastColumn="0" w:noHBand="1" w:noVBand="1"/>
                                    </w:tblPr>
                                    <w:tblGrid>
                                      <w:gridCol w:w="7965"/>
                                    </w:tblGrid>
                                    <w:tr w:rsidR="45A6CAA0" w:rsidTr="45A6CAA0" w14:paraId="453A774E">
                                      <w:tc>
                                        <w:tcPr>
                                          <w:tcW w:w="7965" w:type="dxa"/>
                                          <w:tcMar/>
                                        </w:tcPr>
                                        <w:p w:rsidR="45A6CAA0" w:rsidRDefault="45A6CAA0" w14:paraId="24AF1513" w14:textId="09557C28">
                                          <w:hyperlink r:id="R5d1a9cc2df7b4d48">
                                            <w:r w:rsidRPr="45A6CAA0" w:rsidR="45A6CAA0">
                                              <w:rPr>
                                                <w:rStyle w:val="Hyperlink"/>
                                                <w:rFonts w:ascii="Helvetica" w:hAnsi="Helvetica" w:eastAsia="Helvetica" w:cs="Helvetica"/>
                                                <w:strike w:val="0"/>
                                                <w:dstrike w:val="0"/>
                                                <w:sz w:val="22"/>
                                                <w:szCs w:val="22"/>
                                              </w:rPr>
                                              <w:t>De FB-live kun je zien op de FB-pagina van Emotie-eten de baas. Klik hier.</w:t>
                                            </w:r>
                                          </w:hyperlink>
                                        </w:p>
                                      </w:tc>
                                    </w:tr>
                                  </w:tbl>
                                  <w:p w:rsidR="45A6CAA0" w:rsidRDefault="45A6CAA0" w14:paraId="37867848"/>
                                </w:tc>
                              </w:tr>
                            </w:tbl>
                            <w:p w:rsidR="45A6CAA0" w:rsidRDefault="45A6CAA0" w14:paraId="2D7198B0"/>
                          </w:tc>
                        </w:tr>
                      </w:tbl>
                      <w:p w:rsidR="45A6CAA0" w:rsidRDefault="45A6CAA0" w14:paraId="0B1B7588" w14:textId="54EF0322">
                        <w:r w:rsidRPr="45A6CAA0" w:rsidR="45A6CAA0">
                          <w:rPr>
                            <w:sz w:val="21"/>
                            <w:szCs w:val="21"/>
                          </w:rPr>
                          <w:t xml:space="preserve">Heb je nu al vragen voor mij, die ik kan behandelen in de FB-live? Laat het mij weten via </w:t>
                        </w:r>
                        <w:hyperlink r:id="Re9f7a1262cd446d7">
                          <w:r w:rsidRPr="45A6CAA0" w:rsidR="45A6CAA0">
                            <w:rPr>
                              <w:rStyle w:val="Hyperlink"/>
                              <w:sz w:val="21"/>
                              <w:szCs w:val="21"/>
                            </w:rPr>
                            <w:t>info@emotie-etendebaas.nl</w:t>
                          </w:r>
                        </w:hyperlink>
                        <w:r w:rsidRPr="45A6CAA0" w:rsidR="45A6CAA0">
                          <w:rPr>
                            <w:sz w:val="21"/>
                            <w:szCs w:val="21"/>
                          </w:rPr>
                          <w:t xml:space="preserve"> of via onze FB-pagina. </w:t>
                        </w:r>
                      </w:p>
                    </w:tc>
                  </w:tr>
                </w:tbl>
                <w:tbl>
                  <w:tblPr>
                    <w:tblStyle w:val="TableGrid"/>
                    <w:tblW w:w="0" w:type="auto"/>
                    <w:tblLayout w:type="fixed"/>
                    <w:tblLook w:val="06A0" w:firstRow="1" w:lastRow="0" w:firstColumn="1" w:lastColumn="0" w:noHBand="1" w:noVBand="1"/>
                  </w:tblPr>
                  <w:tblGrid>
                    <w:gridCol w:w="8595"/>
                  </w:tblGrid>
                  <w:tr w:rsidR="45A6CAA0" w:rsidTr="45A6CAA0" w14:paraId="4BF30888">
                    <w:tc>
                      <w:tcPr>
                        <w:tcW w:w="8595" w:type="dxa"/>
                        <w:tcMar/>
                      </w:tcPr>
                      <w:p w:rsidR="45A6CAA0" w:rsidRDefault="45A6CAA0" w14:paraId="1A8EAECB" w14:textId="53AD3E9F">
                        <w:r w:rsidRPr="45A6CAA0" w:rsidR="45A6CAA0">
                          <w:rPr>
                            <w:color w:val="414042"/>
                            <w:sz w:val="21"/>
                            <w:szCs w:val="21"/>
                          </w:rPr>
                          <w:t>Hartelijke en gezonde groeten,</w:t>
                        </w:r>
                      </w:p>
                      <w:p w:rsidR="45A6CAA0" w:rsidRDefault="45A6CAA0" w14:paraId="56ADF463" w14:textId="54268DD0">
                        <w:r w:rsidRPr="45A6CAA0" w:rsidR="45A6CAA0">
                          <w:rPr>
                            <w:rFonts w:ascii="Arial" w:hAnsi="Arial" w:eastAsia="Arial" w:cs="Arial"/>
                            <w:b w:val="0"/>
                            <w:bCs w:val="0"/>
                            <w:i w:val="0"/>
                            <w:iCs w:val="0"/>
                            <w:color w:val="414042"/>
                            <w:sz w:val="21"/>
                            <w:szCs w:val="21"/>
                          </w:rPr>
                          <w:t>Fenna Janssen, dietist-therapeut</w:t>
                        </w:r>
                      </w:p>
                      <w:p w:rsidR="45A6CAA0" w:rsidRDefault="45A6CAA0" w14:paraId="49C6553F" w14:textId="6B4A5FBA">
                        <w:r w:rsidRPr="45A6CAA0" w:rsidR="45A6CAA0">
                          <w:rPr>
                            <w:rFonts w:ascii="Arial" w:hAnsi="Arial" w:eastAsia="Arial" w:cs="Arial"/>
                            <w:b w:val="0"/>
                            <w:bCs w:val="0"/>
                            <w:i w:val="0"/>
                            <w:iCs w:val="0"/>
                            <w:color w:val="414042"/>
                            <w:sz w:val="21"/>
                            <w:szCs w:val="21"/>
                          </w:rPr>
                          <w:t>namens de Emotie-eten de baas specialisten</w:t>
                        </w:r>
                        <w:r w:rsidRPr="45A6CAA0" w:rsidR="45A6CAA0">
                          <w:rPr>
                            <w:rFonts w:ascii="Calibri" w:hAnsi="Calibri" w:eastAsia="Calibri" w:cs="Calibri"/>
                            <w:b w:val="0"/>
                            <w:bCs w:val="0"/>
                            <w:i w:val="0"/>
                            <w:iCs w:val="0"/>
                            <w:color w:val="414042"/>
                            <w:sz w:val="21"/>
                            <w:szCs w:val="21"/>
                          </w:rPr>
                          <w:t>©</w:t>
                        </w:r>
                      </w:p>
                    </w:tc>
                  </w:tr>
                </w:tbl>
                <w:tbl>
                  <w:tblPr>
                    <w:tblStyle w:val="TableGrid"/>
                    <w:tblW w:w="0" w:type="auto"/>
                    <w:tblLayout w:type="fixed"/>
                    <w:tblLook w:val="06A0" w:firstRow="1" w:lastRow="0" w:firstColumn="1" w:lastColumn="0" w:noHBand="1" w:noVBand="1"/>
                  </w:tblPr>
                  <w:tblGrid>
                    <w:gridCol w:w="8595"/>
                  </w:tblGrid>
                  <w:tr w:rsidR="45A6CAA0" w:rsidTr="45A6CAA0" w14:paraId="6BC6E72C">
                    <w:tc>
                      <w:tcPr>
                        <w:tcW w:w="8595" w:type="dxa"/>
                        <w:tcMar/>
                      </w:tcPr>
                      <w:tbl>
                        <w:tblPr>
                          <w:tblStyle w:val="TableGrid"/>
                          <w:tblW w:w="0" w:type="auto"/>
                          <w:tblLayout w:type="fixed"/>
                          <w:tblLook w:val="06A0" w:firstRow="1" w:lastRow="0" w:firstColumn="1" w:lastColumn="0" w:noHBand="1" w:noVBand="1"/>
                        </w:tblPr>
                        <w:tblGrid>
                          <w:gridCol w:w="8385"/>
                        </w:tblGrid>
                        <w:tr w:rsidR="45A6CAA0" w:rsidTr="45A6CAA0" w14:paraId="38FD3022">
                          <w:tc>
                            <w:tcPr>
                              <w:tcW w:w="8385" w:type="dxa"/>
                              <w:tcMar/>
                            </w:tcPr>
                            <w:p w:rsidR="45A6CAA0" w:rsidP="45A6CAA0" w:rsidRDefault="45A6CAA0" w14:paraId="48C24434" w14:textId="74A5A7E9">
                              <w:pPr>
                                <w:jc w:val="center"/>
                              </w:pPr>
                              <w:r>
                                <w:drawing>
                                  <wp:inline wp14:editId="0F0A4A02" wp14:anchorId="7CD86EE1">
                                    <wp:extent cx="5715000" cy="952500"/>
                                    <wp:effectExtent l="0" t="0" r="0" b="0"/>
                                    <wp:docPr id="860928638" name="" descr="Image" title=""/>
                                    <wp:cNvGraphicFramePr>
                                      <a:graphicFrameLocks noChangeAspect="1"/>
                                    </wp:cNvGraphicFramePr>
                                    <a:graphic>
                                      <a:graphicData uri="http://schemas.openxmlformats.org/drawingml/2006/picture">
                                        <pic:pic>
                                          <pic:nvPicPr>
                                            <pic:cNvPr id="0" name=""/>
                                            <pic:cNvPicPr/>
                                          </pic:nvPicPr>
                                          <pic:blipFill>
                                            <a:blip r:embed="R0297a65e81454106">
                                              <a:extLst>
                                                <a:ext xmlns:a="http://schemas.openxmlformats.org/drawingml/2006/main" uri="{28A0092B-C50C-407E-A947-70E740481C1C}">
                                                  <a14:useLocalDpi val="0"/>
                                                </a:ext>
                                              </a:extLst>
                                            </a:blip>
                                            <a:stretch>
                                              <a:fillRect/>
                                            </a:stretch>
                                          </pic:blipFill>
                                          <pic:spPr>
                                            <a:xfrm>
                                              <a:off x="0" y="0"/>
                                              <a:ext cx="5715000" cy="952500"/>
                                            </a:xfrm>
                                            <a:prstGeom prst="rect">
                                              <a:avLst/>
                                            </a:prstGeom>
                                          </pic:spPr>
                                        </pic:pic>
                                      </a:graphicData>
                                    </a:graphic>
                                  </wp:inline>
                                </w:drawing>
                              </w:r>
                            </w:p>
                          </w:tc>
                        </w:tr>
                      </w:tbl>
                      <w:p w:rsidR="45A6CAA0" w:rsidRDefault="45A6CAA0" w14:paraId="3BE27B86"/>
                    </w:tc>
                  </w:tr>
                </w:tbl>
                <w:p w:rsidR="45A6CAA0" w:rsidRDefault="45A6CAA0" w14:paraId="2EBADB54"/>
              </w:tc>
            </w:tr>
          </w:tbl>
          <w:p w:rsidR="45A6CAA0" w:rsidRDefault="45A6CAA0" w14:paraId="5A0632FC"/>
        </w:tc>
      </w:tr>
    </w:tbl>
    <w:p w:rsidR="45A6CAA0" w:rsidP="45A6CAA0" w:rsidRDefault="45A6CAA0" w14:paraId="328A7A76" w14:textId="3F0270C7">
      <w:pPr>
        <w:spacing w:line="240" w:lineRule="exact"/>
        <w:jc w:val="center"/>
        <w:rPr>
          <w:rFonts w:ascii="Helvetica" w:hAnsi="Helvetica" w:eastAsia="Helvetica" w:cs="Helvetica"/>
          <w:b w:val="0"/>
          <w:bCs w:val="0"/>
          <w:i w:val="0"/>
          <w:iCs w:val="0"/>
          <w:noProof w:val="0"/>
          <w:sz w:val="18"/>
          <w:szCs w:val="18"/>
          <w:lang w:val="nl-NL"/>
        </w:rPr>
      </w:pPr>
      <w:r>
        <w:br/>
      </w:r>
      <w:hyperlink r:id="R792c3d84e6f24c53">
        <w:r w:rsidRPr="45A6CAA0" w:rsidR="45A6CAA0">
          <w:rPr>
            <w:rStyle w:val="Hyperlink"/>
            <w:rFonts w:ascii="Helvetica" w:hAnsi="Helvetica" w:eastAsia="Helvetica" w:cs="Helvetica"/>
            <w:b w:val="0"/>
            <w:bCs w:val="0"/>
            <w:i w:val="0"/>
            <w:iCs w:val="0"/>
            <w:noProof w:val="0"/>
            <w:sz w:val="18"/>
            <w:szCs w:val="18"/>
            <w:lang w:val="nl-NL"/>
          </w:rPr>
          <w:t>Unsubscribe</w:t>
        </w:r>
      </w:hyperlink>
      <w:r w:rsidRPr="45A6CAA0" w:rsidR="45A6CAA0">
        <w:rPr>
          <w:rFonts w:ascii="Helvetica" w:hAnsi="Helvetica" w:eastAsia="Helvetica" w:cs="Helvetica"/>
          <w:b w:val="0"/>
          <w:bCs w:val="0"/>
          <w:i w:val="0"/>
          <w:iCs w:val="0"/>
          <w:noProof w:val="0"/>
          <w:color w:val="000000" w:themeColor="text1" w:themeTint="FF" w:themeShade="FF"/>
          <w:sz w:val="18"/>
          <w:szCs w:val="18"/>
          <w:lang w:val="nl-NL"/>
        </w:rPr>
        <w:t xml:space="preserve"> | </w:t>
      </w:r>
      <w:hyperlink r:id="R84cccba354a94a04">
        <w:r w:rsidRPr="45A6CAA0" w:rsidR="45A6CAA0">
          <w:rPr>
            <w:rStyle w:val="Hyperlink"/>
            <w:rFonts w:ascii="Helvetica" w:hAnsi="Helvetica" w:eastAsia="Helvetica" w:cs="Helvetica"/>
            <w:b w:val="0"/>
            <w:bCs w:val="0"/>
            <w:i w:val="0"/>
            <w:iCs w:val="0"/>
            <w:noProof w:val="0"/>
            <w:sz w:val="18"/>
            <w:szCs w:val="18"/>
            <w:lang w:val="nl-NL"/>
          </w:rPr>
          <w:t>Change Subscriber Options</w:t>
        </w:r>
        <w:r>
          <w:br/>
        </w:r>
      </w:hyperlink>
    </w:p>
    <w:p w:rsidR="45A6CAA0" w:rsidP="45A6CAA0" w:rsidRDefault="45A6CAA0" w14:paraId="00811E60" w14:textId="2F7AD121">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49B1711E"/>
  <w15:docId w15:val="{49cbf1c0-567d-412e-8cba-bfd0552bf703}"/>
  <w:rsids>
    <w:rsidRoot w:val="779EC3D6"/>
    <w:rsid w:val="45A6CAA0"/>
    <w:rsid w:val="779EC3D6"/>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c4c864d58ac44c7a" /><Relationship Type="http://schemas.openxmlformats.org/officeDocument/2006/relationships/hyperlink" Target="https://www.facebook.com/emotieetendebaasdatluktjouook" TargetMode="External" Id="R5d1a9cc2df7b4d48" /><Relationship Type="http://schemas.openxmlformats.org/officeDocument/2006/relationships/hyperlink" Target="mailto:info@emotie-etendebaas.nl" TargetMode="External" Id="Re9f7a1262cd446d7" /><Relationship Type="http://schemas.openxmlformats.org/officeDocument/2006/relationships/image" Target="/media/image.jpg" Id="R0297a65e81454106" /><Relationship Type="http://schemas.openxmlformats.org/officeDocument/2006/relationships/hyperlink" Target="http://www.aweber.com/z/r/?ThisIsATestEmail" TargetMode="External" Id="R792c3d84e6f24c53" /><Relationship Type="http://schemas.openxmlformats.org/officeDocument/2006/relationships/hyperlink" Target="http://www.aweber.com/z/r/?ThisIsATestEmail" TargetMode="External" Id="R84cccba354a94a0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2020-11-15T10:50:17.6312690Z</dcterms:created>
  <dcterms:modified xsi:type="dcterms:W3CDTF">2020-11-15T10:50:48.6436241Z</dcterms:modified>
  <dc:creator>judith van gennip</dc:creator>
  <lastModifiedBy>judith van gennip</lastModifiedBy>
</coreProperties>
</file>